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5B18E" w14:textId="02487F78" w:rsidR="00AD31D6" w:rsidRDefault="00B156EE">
      <w:pPr>
        <w:pStyle w:val="Heading1"/>
        <w:ind w:right="1781"/>
        <w:jc w:val="center"/>
      </w:pPr>
      <w:r>
        <w:rPr>
          <w:color w:val="1F4E79"/>
        </w:rPr>
        <w:t xml:space="preserve"> </w:t>
      </w:r>
      <w:r w:rsidR="000E0F50">
        <w:rPr>
          <w:color w:val="1F4E79"/>
        </w:rPr>
        <w:t>TEMPLATE FOR COURSE SPECIFICATION</w:t>
      </w:r>
    </w:p>
    <w:p w14:paraId="1D698413" w14:textId="77777777" w:rsidR="00AD31D6" w:rsidRDefault="00AD31D6">
      <w:pPr>
        <w:rPr>
          <w:b/>
          <w:sz w:val="20"/>
        </w:rPr>
      </w:pPr>
    </w:p>
    <w:p w14:paraId="73FC9E6C" w14:textId="77777777" w:rsidR="00AD31D6" w:rsidRDefault="00AD31D6">
      <w:pPr>
        <w:spacing w:before="2" w:after="1"/>
        <w:rPr>
          <w:b/>
          <w:sz w:val="17"/>
        </w:r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64E706AC" w14:textId="77777777">
        <w:trPr>
          <w:trHeight w:val="1035"/>
        </w:trPr>
        <w:tc>
          <w:tcPr>
            <w:tcW w:w="9722" w:type="dxa"/>
            <w:shd w:val="clear" w:color="auto" w:fill="A7BEDE"/>
          </w:tcPr>
          <w:p w14:paraId="3D56870D" w14:textId="77777777" w:rsidR="00AD31D6" w:rsidRDefault="00AD31D6">
            <w:pPr>
              <w:pStyle w:val="TableParagraph"/>
              <w:spacing w:before="2"/>
              <w:rPr>
                <w:b/>
                <w:sz w:val="30"/>
              </w:rPr>
            </w:pPr>
          </w:p>
          <w:p w14:paraId="3B87D444" w14:textId="77777777" w:rsidR="00AD31D6" w:rsidRDefault="000E0F50">
            <w:pPr>
              <w:pStyle w:val="TableParagraph"/>
              <w:spacing w:before="1"/>
              <w:ind w:left="179"/>
              <w:rPr>
                <w:sz w:val="28"/>
              </w:rPr>
            </w:pPr>
            <w:r>
              <w:rPr>
                <w:sz w:val="28"/>
              </w:rPr>
              <w:t>HIGHER EDUCATION PERFORMANCE REVIEW: PROGRAMME REVIEW</w:t>
            </w:r>
          </w:p>
        </w:tc>
      </w:tr>
    </w:tbl>
    <w:p w14:paraId="0DF7E9C0" w14:textId="77777777" w:rsidR="00AD31D6" w:rsidRDefault="00AD31D6">
      <w:pPr>
        <w:spacing w:before="11"/>
        <w:rPr>
          <w:b/>
          <w:sz w:val="50"/>
        </w:rPr>
      </w:pPr>
    </w:p>
    <w:p w14:paraId="7ACF287D" w14:textId="77777777" w:rsidR="00AD31D6" w:rsidRDefault="000E0F50">
      <w:pPr>
        <w:ind w:left="554"/>
        <w:rPr>
          <w:b/>
          <w:sz w:val="30"/>
        </w:rPr>
      </w:pPr>
      <w:r>
        <w:rPr>
          <w:b/>
          <w:color w:val="1F4E79"/>
          <w:sz w:val="30"/>
        </w:rPr>
        <w:t>COURSE SPECIFICATION</w:t>
      </w:r>
    </w:p>
    <w:p w14:paraId="78513705" w14:textId="77777777" w:rsidR="00AD31D6" w:rsidRDefault="00AD31D6">
      <w:pPr>
        <w:spacing w:before="9" w:after="1"/>
        <w:rPr>
          <w:b/>
          <w:sz w:val="19"/>
        </w:r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717DEE74" w14:textId="77777777">
        <w:trPr>
          <w:trHeight w:val="2291"/>
        </w:trPr>
        <w:tc>
          <w:tcPr>
            <w:tcW w:w="9722" w:type="dxa"/>
            <w:shd w:val="clear" w:color="auto" w:fill="A7BEDE"/>
          </w:tcPr>
          <w:p w14:paraId="5EB8C582" w14:textId="77777777" w:rsidR="00AD31D6" w:rsidRDefault="000E0F50">
            <w:pPr>
              <w:pStyle w:val="TableParagraph"/>
              <w:spacing w:before="239" w:line="276" w:lineRule="auto"/>
              <w:ind w:left="107" w:right="92"/>
              <w:jc w:val="both"/>
              <w:rPr>
                <w:sz w:val="26"/>
              </w:rPr>
            </w:pPr>
            <w:r>
              <w:rPr>
                <w:color w:val="221F1F"/>
                <w:sz w:val="28"/>
              </w:rPr>
              <w:t xml:space="preserve">This Course Specification provides a concise summary of the main features of the course and the learning outcomes that a typical student might reasonably be expected to achieve and demonstrate if he/she takes full advantage of the learning opportunities that are provided. It should be cross-referenced with the </w:t>
            </w:r>
            <w:proofErr w:type="spellStart"/>
            <w:r>
              <w:rPr>
                <w:color w:val="221F1F"/>
                <w:sz w:val="28"/>
              </w:rPr>
              <w:t>programme</w:t>
            </w:r>
            <w:proofErr w:type="spellEnd"/>
            <w:r>
              <w:rPr>
                <w:color w:val="221F1F"/>
                <w:sz w:val="28"/>
              </w:rPr>
              <w:t xml:space="preserve"> specification</w:t>
            </w:r>
            <w:r>
              <w:rPr>
                <w:color w:val="221F1F"/>
                <w:sz w:val="26"/>
              </w:rPr>
              <w:t>.</w:t>
            </w:r>
          </w:p>
        </w:tc>
      </w:tr>
    </w:tbl>
    <w:p w14:paraId="0731DD5E" w14:textId="77777777" w:rsidR="00AD31D6" w:rsidRDefault="00AD31D6">
      <w:pPr>
        <w:rPr>
          <w:b/>
          <w:sz w:val="20"/>
        </w:rPr>
      </w:pPr>
    </w:p>
    <w:p w14:paraId="1F061121" w14:textId="77777777" w:rsidR="00AD31D6" w:rsidRDefault="00AD31D6">
      <w:pPr>
        <w:rPr>
          <w:b/>
          <w:sz w:val="20"/>
        </w:rPr>
      </w:pPr>
    </w:p>
    <w:p w14:paraId="46CBD862" w14:textId="77777777" w:rsidR="00AD31D6" w:rsidRDefault="00AD31D6">
      <w:pPr>
        <w:rPr>
          <w:b/>
          <w:sz w:val="20"/>
        </w:rPr>
      </w:pPr>
    </w:p>
    <w:p w14:paraId="153906B0" w14:textId="77777777" w:rsidR="00AD31D6" w:rsidRDefault="00AD31D6">
      <w:pPr>
        <w:spacing w:before="6"/>
        <w:rPr>
          <w:b/>
          <w:sz w:val="10"/>
        </w:rPr>
      </w:pPr>
    </w:p>
    <w:tbl>
      <w:tblPr>
        <w:tblStyle w:val="TableNormal1"/>
        <w:tblW w:w="0" w:type="auto"/>
        <w:tblInd w:w="41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4750"/>
        <w:gridCol w:w="4971"/>
      </w:tblGrid>
      <w:tr w:rsidR="00AD31D6" w14:paraId="2C6B7901" w14:textId="77777777">
        <w:trPr>
          <w:trHeight w:val="623"/>
        </w:trPr>
        <w:tc>
          <w:tcPr>
            <w:tcW w:w="4750" w:type="dxa"/>
            <w:tcBorders>
              <w:right w:val="single" w:sz="6" w:space="0" w:color="4F81BC"/>
            </w:tcBorders>
            <w:shd w:val="clear" w:color="auto" w:fill="A7BEDE"/>
          </w:tcPr>
          <w:p w14:paraId="47C254AB" w14:textId="77777777" w:rsidR="00AD31D6" w:rsidRDefault="000E0F50">
            <w:pPr>
              <w:pStyle w:val="TableParagraph"/>
              <w:spacing w:before="129"/>
              <w:ind w:left="69"/>
              <w:rPr>
                <w:sz w:val="28"/>
              </w:rPr>
            </w:pPr>
            <w:r>
              <w:rPr>
                <w:color w:val="221F1F"/>
                <w:sz w:val="28"/>
              </w:rPr>
              <w:t>1. Teaching Institution</w:t>
            </w:r>
          </w:p>
        </w:tc>
        <w:tc>
          <w:tcPr>
            <w:tcW w:w="4971" w:type="dxa"/>
            <w:tcBorders>
              <w:left w:val="single" w:sz="6" w:space="0" w:color="4F81BC"/>
            </w:tcBorders>
            <w:shd w:val="clear" w:color="auto" w:fill="A7BEDE"/>
          </w:tcPr>
          <w:p w14:paraId="05370FF2" w14:textId="03851BA1" w:rsidR="00AD31D6" w:rsidRDefault="00EE6AFB">
            <w:pPr>
              <w:pStyle w:val="TableParagraph"/>
              <w:rPr>
                <w:sz w:val="28"/>
              </w:rPr>
            </w:pPr>
            <w:r>
              <w:rPr>
                <w:sz w:val="28"/>
              </w:rPr>
              <w:t>Al-</w:t>
            </w:r>
            <w:proofErr w:type="spellStart"/>
            <w:r>
              <w:rPr>
                <w:sz w:val="28"/>
              </w:rPr>
              <w:t>Nahrain</w:t>
            </w:r>
            <w:proofErr w:type="spellEnd"/>
            <w:r>
              <w:rPr>
                <w:sz w:val="28"/>
              </w:rPr>
              <w:t xml:space="preserve"> University </w:t>
            </w:r>
          </w:p>
        </w:tc>
      </w:tr>
      <w:tr w:rsidR="00AD31D6" w14:paraId="02F18719" w14:textId="77777777">
        <w:trPr>
          <w:trHeight w:val="623"/>
        </w:trPr>
        <w:tc>
          <w:tcPr>
            <w:tcW w:w="4750" w:type="dxa"/>
            <w:shd w:val="clear" w:color="auto" w:fill="D2DFED"/>
          </w:tcPr>
          <w:p w14:paraId="320DD6C8" w14:textId="77777777" w:rsidR="00AD31D6" w:rsidRDefault="000E0F50">
            <w:pPr>
              <w:pStyle w:val="TableParagraph"/>
              <w:spacing w:before="129"/>
              <w:ind w:left="69"/>
              <w:rPr>
                <w:sz w:val="28"/>
              </w:rPr>
            </w:pPr>
            <w:r>
              <w:rPr>
                <w:color w:val="221F1F"/>
                <w:sz w:val="28"/>
              </w:rPr>
              <w:t>2. University Department/Centre</w:t>
            </w:r>
          </w:p>
        </w:tc>
        <w:tc>
          <w:tcPr>
            <w:tcW w:w="4971" w:type="dxa"/>
            <w:shd w:val="clear" w:color="auto" w:fill="A7BEDE"/>
          </w:tcPr>
          <w:p w14:paraId="57F59211" w14:textId="17A12026" w:rsidR="00AD31D6" w:rsidRDefault="00EE6AFB">
            <w:pPr>
              <w:pStyle w:val="TableParagraph"/>
              <w:rPr>
                <w:sz w:val="28"/>
              </w:rPr>
            </w:pPr>
            <w:r>
              <w:rPr>
                <w:sz w:val="28"/>
              </w:rPr>
              <w:t>College Of Science</w:t>
            </w:r>
          </w:p>
        </w:tc>
      </w:tr>
      <w:tr w:rsidR="00AD31D6" w14:paraId="7F84211F" w14:textId="77777777">
        <w:trPr>
          <w:trHeight w:val="625"/>
        </w:trPr>
        <w:tc>
          <w:tcPr>
            <w:tcW w:w="4750" w:type="dxa"/>
            <w:tcBorders>
              <w:right w:val="single" w:sz="6" w:space="0" w:color="4F81BC"/>
            </w:tcBorders>
            <w:shd w:val="clear" w:color="auto" w:fill="A7BEDE"/>
          </w:tcPr>
          <w:p w14:paraId="06D8734C" w14:textId="77777777" w:rsidR="00AD31D6" w:rsidRDefault="000E0F50">
            <w:pPr>
              <w:pStyle w:val="TableParagraph"/>
              <w:spacing w:before="131"/>
              <w:ind w:left="69"/>
              <w:rPr>
                <w:sz w:val="28"/>
              </w:rPr>
            </w:pPr>
            <w:r>
              <w:rPr>
                <w:color w:val="221F1F"/>
                <w:sz w:val="28"/>
              </w:rPr>
              <w:t>3. Course title/code</w:t>
            </w:r>
          </w:p>
        </w:tc>
        <w:tc>
          <w:tcPr>
            <w:tcW w:w="4971" w:type="dxa"/>
            <w:tcBorders>
              <w:left w:val="single" w:sz="6" w:space="0" w:color="4F81BC"/>
            </w:tcBorders>
            <w:shd w:val="clear" w:color="auto" w:fill="A7BEDE"/>
          </w:tcPr>
          <w:p w14:paraId="38CBDA58" w14:textId="77777777" w:rsidR="00AD31D6" w:rsidRDefault="00AD31D6">
            <w:pPr>
              <w:pStyle w:val="TableParagraph"/>
              <w:rPr>
                <w:sz w:val="28"/>
              </w:rPr>
            </w:pPr>
          </w:p>
        </w:tc>
      </w:tr>
      <w:tr w:rsidR="00AD31D6" w14:paraId="123B6478" w14:textId="77777777">
        <w:trPr>
          <w:trHeight w:val="623"/>
        </w:trPr>
        <w:tc>
          <w:tcPr>
            <w:tcW w:w="4750" w:type="dxa"/>
            <w:tcBorders>
              <w:right w:val="single" w:sz="6" w:space="0" w:color="4F81BC"/>
            </w:tcBorders>
            <w:shd w:val="clear" w:color="auto" w:fill="A7BEDE"/>
          </w:tcPr>
          <w:p w14:paraId="0AF797E7" w14:textId="77777777" w:rsidR="00AD31D6" w:rsidRDefault="000E0F50">
            <w:pPr>
              <w:pStyle w:val="TableParagraph"/>
              <w:spacing w:before="129"/>
              <w:ind w:left="69"/>
              <w:rPr>
                <w:sz w:val="28"/>
              </w:rPr>
            </w:pPr>
            <w:r>
              <w:rPr>
                <w:color w:val="221F1F"/>
                <w:sz w:val="28"/>
              </w:rPr>
              <w:t>4. Modes of Attendance offered</w:t>
            </w:r>
          </w:p>
        </w:tc>
        <w:tc>
          <w:tcPr>
            <w:tcW w:w="4971" w:type="dxa"/>
            <w:tcBorders>
              <w:left w:val="single" w:sz="6" w:space="0" w:color="4F81BC"/>
            </w:tcBorders>
            <w:shd w:val="clear" w:color="auto" w:fill="A7BEDE"/>
          </w:tcPr>
          <w:p w14:paraId="578B3349" w14:textId="489D5427" w:rsidR="00AD31D6" w:rsidRDefault="00EE6AFB">
            <w:pPr>
              <w:pStyle w:val="TableParagraph"/>
              <w:rPr>
                <w:rFonts w:hint="cs"/>
                <w:sz w:val="28"/>
                <w:rtl/>
                <w:lang w:bidi="ar-IQ"/>
              </w:rPr>
            </w:pPr>
            <w:r w:rsidRPr="00EE6AFB">
              <w:rPr>
                <w:sz w:val="28"/>
              </w:rPr>
              <w:t>In-person and e-learning</w:t>
            </w:r>
          </w:p>
        </w:tc>
      </w:tr>
      <w:tr w:rsidR="00AD31D6" w14:paraId="30BD961B" w14:textId="77777777">
        <w:trPr>
          <w:trHeight w:val="488"/>
        </w:trPr>
        <w:tc>
          <w:tcPr>
            <w:tcW w:w="4750" w:type="dxa"/>
            <w:shd w:val="clear" w:color="auto" w:fill="D2DFED"/>
          </w:tcPr>
          <w:p w14:paraId="0B8A071F" w14:textId="77777777" w:rsidR="00AD31D6" w:rsidRDefault="000E0F50">
            <w:pPr>
              <w:pStyle w:val="TableParagraph"/>
              <w:spacing w:before="129"/>
              <w:ind w:left="69"/>
              <w:rPr>
                <w:sz w:val="28"/>
              </w:rPr>
            </w:pPr>
            <w:r>
              <w:rPr>
                <w:color w:val="221F1F"/>
                <w:sz w:val="28"/>
              </w:rPr>
              <w:t>5. Semester/Year</w:t>
            </w:r>
          </w:p>
        </w:tc>
        <w:tc>
          <w:tcPr>
            <w:tcW w:w="4971" w:type="dxa"/>
            <w:shd w:val="clear" w:color="auto" w:fill="A7BEDE"/>
          </w:tcPr>
          <w:p w14:paraId="493FD43A" w14:textId="1497BB27" w:rsidR="00AD31D6" w:rsidRDefault="00EE6AFB">
            <w:pPr>
              <w:pStyle w:val="TableParagraph"/>
              <w:rPr>
                <w:sz w:val="28"/>
              </w:rPr>
            </w:pPr>
            <w:r>
              <w:rPr>
                <w:rFonts w:hint="cs"/>
                <w:sz w:val="28"/>
                <w:rtl/>
              </w:rPr>
              <w:t xml:space="preserve"> </w:t>
            </w:r>
            <w:r>
              <w:rPr>
                <w:sz w:val="28"/>
              </w:rPr>
              <w:t>First/2022-2023</w:t>
            </w:r>
          </w:p>
        </w:tc>
      </w:tr>
      <w:tr w:rsidR="00AD31D6" w14:paraId="543021B1" w14:textId="77777777">
        <w:trPr>
          <w:trHeight w:val="582"/>
        </w:trPr>
        <w:tc>
          <w:tcPr>
            <w:tcW w:w="4750" w:type="dxa"/>
            <w:tcBorders>
              <w:right w:val="single" w:sz="6" w:space="0" w:color="4F81BC"/>
            </w:tcBorders>
            <w:shd w:val="clear" w:color="auto" w:fill="A7BEDE"/>
          </w:tcPr>
          <w:p w14:paraId="743445E6" w14:textId="77777777" w:rsidR="00AD31D6" w:rsidRDefault="000E0F50">
            <w:pPr>
              <w:pStyle w:val="TableParagraph"/>
              <w:spacing w:before="203"/>
              <w:ind w:left="69"/>
              <w:rPr>
                <w:sz w:val="28"/>
              </w:rPr>
            </w:pPr>
            <w:r>
              <w:rPr>
                <w:color w:val="221F1F"/>
                <w:sz w:val="28"/>
              </w:rPr>
              <w:t>6. Number of hours tuition (total)</w:t>
            </w:r>
          </w:p>
        </w:tc>
        <w:tc>
          <w:tcPr>
            <w:tcW w:w="4971" w:type="dxa"/>
            <w:tcBorders>
              <w:left w:val="single" w:sz="6" w:space="0" w:color="4F81BC"/>
            </w:tcBorders>
            <w:shd w:val="clear" w:color="auto" w:fill="A7BEDE"/>
          </w:tcPr>
          <w:p w14:paraId="146A7C52" w14:textId="65648CBE" w:rsidR="00AD31D6" w:rsidRDefault="00EE6AFB">
            <w:pPr>
              <w:pStyle w:val="TableParagraph"/>
              <w:rPr>
                <w:sz w:val="28"/>
              </w:rPr>
            </w:pPr>
            <w:r>
              <w:rPr>
                <w:sz w:val="28"/>
              </w:rPr>
              <w:t>30</w:t>
            </w:r>
          </w:p>
        </w:tc>
      </w:tr>
      <w:tr w:rsidR="00AD31D6" w14:paraId="0894AC09" w14:textId="77777777">
        <w:trPr>
          <w:trHeight w:val="643"/>
        </w:trPr>
        <w:tc>
          <w:tcPr>
            <w:tcW w:w="4750" w:type="dxa"/>
            <w:shd w:val="clear" w:color="auto" w:fill="D2DFED"/>
          </w:tcPr>
          <w:p w14:paraId="55895D37" w14:textId="77777777" w:rsidR="00AD31D6" w:rsidRDefault="000E0F50">
            <w:pPr>
              <w:pStyle w:val="TableParagraph"/>
              <w:spacing w:before="3" w:line="322" w:lineRule="exact"/>
              <w:ind w:left="110"/>
              <w:rPr>
                <w:sz w:val="28"/>
              </w:rPr>
            </w:pPr>
            <w:r>
              <w:rPr>
                <w:color w:val="221F1F"/>
                <w:sz w:val="28"/>
              </w:rPr>
              <w:t>7. Date of production/revision of this specification</w:t>
            </w:r>
          </w:p>
        </w:tc>
        <w:tc>
          <w:tcPr>
            <w:tcW w:w="4971" w:type="dxa"/>
            <w:shd w:val="clear" w:color="auto" w:fill="A7BEDE"/>
          </w:tcPr>
          <w:p w14:paraId="11C9DFA0" w14:textId="3383BC2E" w:rsidR="00AD31D6" w:rsidRDefault="00EE6AFB">
            <w:pPr>
              <w:pStyle w:val="TableParagraph"/>
              <w:rPr>
                <w:sz w:val="28"/>
              </w:rPr>
            </w:pPr>
            <w:r>
              <w:rPr>
                <w:rFonts w:ascii="Cambria" w:hAnsi="Cambria" w:hint="cs"/>
                <w:color w:val="000000"/>
                <w:sz w:val="28"/>
                <w:szCs w:val="28"/>
                <w:rtl/>
                <w:lang w:bidi="ar-IQ"/>
              </w:rPr>
              <w:t>26/10/2022</w:t>
            </w:r>
          </w:p>
        </w:tc>
      </w:tr>
      <w:tr w:rsidR="00AD31D6" w14:paraId="5713AC75" w14:textId="77777777">
        <w:trPr>
          <w:trHeight w:val="501"/>
        </w:trPr>
        <w:tc>
          <w:tcPr>
            <w:tcW w:w="9721" w:type="dxa"/>
            <w:gridSpan w:val="2"/>
            <w:shd w:val="clear" w:color="auto" w:fill="A7BEDE"/>
          </w:tcPr>
          <w:p w14:paraId="4A987D81" w14:textId="77777777" w:rsidR="00AD31D6" w:rsidRDefault="000E0F50">
            <w:pPr>
              <w:pStyle w:val="TableParagraph"/>
              <w:spacing w:before="89"/>
              <w:ind w:left="110"/>
              <w:rPr>
                <w:sz w:val="28"/>
              </w:rPr>
            </w:pPr>
            <w:r>
              <w:rPr>
                <w:color w:val="221F1F"/>
                <w:sz w:val="28"/>
              </w:rPr>
              <w:t>8. Aims of the Course</w:t>
            </w:r>
          </w:p>
        </w:tc>
      </w:tr>
      <w:tr w:rsidR="00AD31D6" w14:paraId="30B320EB" w14:textId="77777777">
        <w:trPr>
          <w:trHeight w:val="275"/>
        </w:trPr>
        <w:tc>
          <w:tcPr>
            <w:tcW w:w="9721" w:type="dxa"/>
            <w:gridSpan w:val="2"/>
            <w:shd w:val="clear" w:color="auto" w:fill="A7BEDE"/>
          </w:tcPr>
          <w:p w14:paraId="28CBE23E" w14:textId="25434E2C" w:rsidR="00AD31D6" w:rsidRDefault="00EE6AFB">
            <w:pPr>
              <w:pStyle w:val="TableParagraph"/>
              <w:rPr>
                <w:sz w:val="20"/>
              </w:rPr>
            </w:pPr>
            <w:r>
              <w:rPr>
                <w:sz w:val="20"/>
              </w:rPr>
              <w:t xml:space="preserve">1- </w:t>
            </w:r>
            <w:r w:rsidRPr="00EE6AFB">
              <w:rPr>
                <w:sz w:val="20"/>
              </w:rPr>
              <w:t>Familiarization with the bioenergy molecule in the living system (ATP) with some facts and relationships necessary for the biochemical reactions called (metabolism).</w:t>
            </w:r>
          </w:p>
        </w:tc>
      </w:tr>
      <w:tr w:rsidR="00AD31D6" w14:paraId="75E59DDC" w14:textId="77777777">
        <w:trPr>
          <w:trHeight w:val="275"/>
        </w:trPr>
        <w:tc>
          <w:tcPr>
            <w:tcW w:w="9721" w:type="dxa"/>
            <w:gridSpan w:val="2"/>
            <w:shd w:val="clear" w:color="auto" w:fill="A7BEDE"/>
          </w:tcPr>
          <w:p w14:paraId="63029A48" w14:textId="506E2256" w:rsidR="00EE6AFB" w:rsidRDefault="00EE6AFB" w:rsidP="00EE6AFB">
            <w:pPr>
              <w:pStyle w:val="TableParagraph"/>
              <w:rPr>
                <w:sz w:val="20"/>
              </w:rPr>
            </w:pPr>
            <w:r>
              <w:rPr>
                <w:sz w:val="20"/>
              </w:rPr>
              <w:t xml:space="preserve">2- </w:t>
            </w:r>
            <w:r w:rsidRPr="00EE6AFB">
              <w:rPr>
                <w:sz w:val="20"/>
              </w:rPr>
              <w:t>The study of the metabolism of the first and most important biomolecule, carbohydrates; Their biochemical reactions show that they degrade (catabolize) it to invest in energy production, and metabolize it using this energy. And then the paths built</w:t>
            </w:r>
          </w:p>
        </w:tc>
      </w:tr>
      <w:tr w:rsidR="00AD31D6" w14:paraId="05F703B0" w14:textId="77777777">
        <w:trPr>
          <w:trHeight w:val="277"/>
        </w:trPr>
        <w:tc>
          <w:tcPr>
            <w:tcW w:w="9721" w:type="dxa"/>
            <w:gridSpan w:val="2"/>
            <w:shd w:val="clear" w:color="auto" w:fill="A7BEDE"/>
          </w:tcPr>
          <w:p w14:paraId="04E5FBBC" w14:textId="2FB1D150" w:rsidR="00AD31D6" w:rsidRDefault="00EE6AFB">
            <w:pPr>
              <w:pStyle w:val="TableParagraph"/>
              <w:rPr>
                <w:sz w:val="20"/>
              </w:rPr>
            </w:pPr>
            <w:r>
              <w:rPr>
                <w:sz w:val="20"/>
              </w:rPr>
              <w:t xml:space="preserve">3- </w:t>
            </w:r>
            <w:r w:rsidRPr="00EE6AFB">
              <w:rPr>
                <w:sz w:val="20"/>
              </w:rPr>
              <w:t>A study of fat metabolism in both catabolism and construction and energy calculation in ATP</w:t>
            </w:r>
          </w:p>
        </w:tc>
      </w:tr>
      <w:tr w:rsidR="00AD31D6" w14:paraId="0DBC1C85" w14:textId="77777777">
        <w:trPr>
          <w:trHeight w:val="275"/>
        </w:trPr>
        <w:tc>
          <w:tcPr>
            <w:tcW w:w="9721" w:type="dxa"/>
            <w:gridSpan w:val="2"/>
            <w:shd w:val="clear" w:color="auto" w:fill="A7BEDE"/>
          </w:tcPr>
          <w:p w14:paraId="705526BD" w14:textId="77777777" w:rsidR="00AD31D6" w:rsidRDefault="00AD31D6">
            <w:pPr>
              <w:pStyle w:val="TableParagraph"/>
              <w:rPr>
                <w:sz w:val="20"/>
              </w:rPr>
            </w:pPr>
          </w:p>
        </w:tc>
      </w:tr>
      <w:tr w:rsidR="00AD31D6" w14:paraId="5CBF659B" w14:textId="77777777">
        <w:trPr>
          <w:trHeight w:val="275"/>
        </w:trPr>
        <w:tc>
          <w:tcPr>
            <w:tcW w:w="9721" w:type="dxa"/>
            <w:gridSpan w:val="2"/>
            <w:shd w:val="clear" w:color="auto" w:fill="A7BEDE"/>
          </w:tcPr>
          <w:p w14:paraId="049ED789" w14:textId="77777777" w:rsidR="00AD31D6" w:rsidRDefault="00AD31D6">
            <w:pPr>
              <w:pStyle w:val="TableParagraph"/>
              <w:rPr>
                <w:sz w:val="20"/>
              </w:rPr>
            </w:pPr>
          </w:p>
        </w:tc>
      </w:tr>
      <w:tr w:rsidR="00AD31D6" w14:paraId="4D1F92ED" w14:textId="77777777">
        <w:trPr>
          <w:trHeight w:val="277"/>
        </w:trPr>
        <w:tc>
          <w:tcPr>
            <w:tcW w:w="9721" w:type="dxa"/>
            <w:gridSpan w:val="2"/>
            <w:shd w:val="clear" w:color="auto" w:fill="A7BEDE"/>
          </w:tcPr>
          <w:p w14:paraId="35A9C60C" w14:textId="77777777" w:rsidR="00AD31D6" w:rsidRDefault="00AD31D6">
            <w:pPr>
              <w:pStyle w:val="TableParagraph"/>
              <w:rPr>
                <w:sz w:val="20"/>
              </w:rPr>
            </w:pPr>
          </w:p>
        </w:tc>
      </w:tr>
      <w:tr w:rsidR="00AD31D6" w14:paraId="726987C6" w14:textId="77777777">
        <w:trPr>
          <w:trHeight w:val="275"/>
        </w:trPr>
        <w:tc>
          <w:tcPr>
            <w:tcW w:w="9721" w:type="dxa"/>
            <w:gridSpan w:val="2"/>
            <w:shd w:val="clear" w:color="auto" w:fill="A7BEDE"/>
          </w:tcPr>
          <w:p w14:paraId="4F545C66" w14:textId="77777777" w:rsidR="00AD31D6" w:rsidRDefault="00AD31D6">
            <w:pPr>
              <w:pStyle w:val="TableParagraph"/>
              <w:rPr>
                <w:sz w:val="20"/>
              </w:rPr>
            </w:pPr>
          </w:p>
        </w:tc>
      </w:tr>
      <w:tr w:rsidR="00AD31D6" w14:paraId="42EE8423" w14:textId="77777777">
        <w:trPr>
          <w:trHeight w:val="277"/>
        </w:trPr>
        <w:tc>
          <w:tcPr>
            <w:tcW w:w="9721" w:type="dxa"/>
            <w:gridSpan w:val="2"/>
            <w:shd w:val="clear" w:color="auto" w:fill="A7BEDE"/>
          </w:tcPr>
          <w:p w14:paraId="558AA526" w14:textId="77777777" w:rsidR="00AD31D6" w:rsidRDefault="00AD31D6">
            <w:pPr>
              <w:pStyle w:val="TableParagraph"/>
              <w:rPr>
                <w:sz w:val="20"/>
              </w:rPr>
            </w:pPr>
          </w:p>
        </w:tc>
      </w:tr>
    </w:tbl>
    <w:p w14:paraId="53500AAE" w14:textId="77777777" w:rsidR="00AD31D6" w:rsidRDefault="00AD31D6">
      <w:pPr>
        <w:rPr>
          <w:b/>
          <w:sz w:val="20"/>
          <w:rtl/>
        </w:rPr>
      </w:pPr>
    </w:p>
    <w:p w14:paraId="1D2BC91E" w14:textId="77777777" w:rsidR="009D01A1" w:rsidRDefault="009D01A1">
      <w:pPr>
        <w:rPr>
          <w:b/>
          <w:sz w:val="20"/>
          <w:rtl/>
        </w:rPr>
      </w:pPr>
    </w:p>
    <w:p w14:paraId="33CF519A" w14:textId="77777777" w:rsidR="009D01A1" w:rsidRDefault="009D01A1">
      <w:pPr>
        <w:rPr>
          <w:b/>
          <w:sz w:val="20"/>
          <w:rtl/>
        </w:rPr>
      </w:pPr>
    </w:p>
    <w:p w14:paraId="337A4249" w14:textId="77777777" w:rsidR="009D01A1" w:rsidRDefault="009D01A1">
      <w:pPr>
        <w:rPr>
          <w:b/>
          <w:sz w:val="20"/>
          <w:rtl/>
        </w:rPr>
      </w:pPr>
    </w:p>
    <w:p w14:paraId="744DACFA" w14:textId="77777777" w:rsidR="009D01A1" w:rsidRDefault="009D01A1">
      <w:pPr>
        <w:rPr>
          <w:b/>
          <w:sz w:val="20"/>
          <w:rtl/>
        </w:rPr>
      </w:pPr>
    </w:p>
    <w:p w14:paraId="62F1F771" w14:textId="77777777" w:rsidR="009D01A1" w:rsidRDefault="009D01A1">
      <w:pPr>
        <w:rPr>
          <w:b/>
          <w:sz w:val="20"/>
        </w:rPr>
      </w:pPr>
    </w:p>
    <w:p w14:paraId="40B6987E" w14:textId="77777777" w:rsidR="00AD31D6" w:rsidRDefault="00AD31D6">
      <w:pPr>
        <w:spacing w:before="8"/>
        <w:rPr>
          <w:b/>
          <w:sz w:val="11"/>
        </w:r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2F22954E" w14:textId="77777777">
        <w:trPr>
          <w:trHeight w:val="654"/>
        </w:trPr>
        <w:tc>
          <w:tcPr>
            <w:tcW w:w="9722" w:type="dxa"/>
            <w:shd w:val="clear" w:color="auto" w:fill="A7BEDE"/>
          </w:tcPr>
          <w:p w14:paraId="3804E71A" w14:textId="77777777" w:rsidR="00AD31D6" w:rsidRDefault="000E0F50">
            <w:pPr>
              <w:pStyle w:val="TableParagraph"/>
              <w:spacing w:before="165"/>
              <w:ind w:left="110"/>
              <w:rPr>
                <w:sz w:val="28"/>
              </w:rPr>
            </w:pPr>
            <w:r>
              <w:rPr>
                <w:color w:val="221F1F"/>
                <w:sz w:val="28"/>
              </w:rPr>
              <w:t xml:space="preserve">9· Learning Outcomes, Teaching ,Learning and Assessment </w:t>
            </w:r>
            <w:proofErr w:type="spellStart"/>
            <w:r>
              <w:rPr>
                <w:color w:val="221F1F"/>
                <w:sz w:val="28"/>
              </w:rPr>
              <w:t>Methode</w:t>
            </w:r>
            <w:proofErr w:type="spellEnd"/>
          </w:p>
        </w:tc>
      </w:tr>
      <w:tr w:rsidR="00AD31D6" w14:paraId="56839B32" w14:textId="77777777">
        <w:trPr>
          <w:trHeight w:val="2183"/>
        </w:trPr>
        <w:tc>
          <w:tcPr>
            <w:tcW w:w="9722" w:type="dxa"/>
            <w:shd w:val="clear" w:color="auto" w:fill="A7BEDE"/>
          </w:tcPr>
          <w:p w14:paraId="791B659E" w14:textId="719BA603" w:rsidR="00EE0E0B" w:rsidRDefault="00EE0E0B" w:rsidP="00EE0E0B">
            <w:pPr>
              <w:pStyle w:val="TableParagraph"/>
              <w:spacing w:before="136" w:line="194" w:lineRule="auto"/>
              <w:ind w:left="424" w:right="7057" w:hanging="70"/>
            </w:pPr>
            <w:r>
              <w:rPr>
                <w:color w:val="221F1F"/>
                <w:sz w:val="28"/>
              </w:rPr>
              <w:t xml:space="preserve">A- Cognitive </w:t>
            </w:r>
            <w:proofErr w:type="gramStart"/>
            <w:r>
              <w:rPr>
                <w:color w:val="221F1F"/>
                <w:sz w:val="28"/>
              </w:rPr>
              <w:t>goals .</w:t>
            </w:r>
            <w:proofErr w:type="gramEnd"/>
            <w:r>
              <w:rPr>
                <w:color w:val="221F1F"/>
                <w:sz w:val="28"/>
              </w:rPr>
              <w:t xml:space="preserve"> </w:t>
            </w:r>
            <w:r>
              <w:t xml:space="preserve"> </w:t>
            </w:r>
            <w:r>
              <w:t>A1- Understand the term metabolism</w:t>
            </w:r>
          </w:p>
          <w:p w14:paraId="2B1659E2" w14:textId="77777777" w:rsidR="00EE0E0B" w:rsidRDefault="00EE0E0B" w:rsidP="00EE0E0B">
            <w:pPr>
              <w:pStyle w:val="TableParagraph"/>
              <w:spacing w:before="136" w:line="194" w:lineRule="auto"/>
              <w:ind w:left="424" w:right="7057" w:hanging="70"/>
            </w:pPr>
            <w:r>
              <w:t>A2- Understand the principle of converting the energy resulting from the oxidation of foodstuffs into chemical energy that can be invested in the body of the living organism to accomplish its activities</w:t>
            </w:r>
          </w:p>
          <w:p w14:paraId="1382F3C5" w14:textId="77777777" w:rsidR="00EE0E0B" w:rsidRDefault="00EE0E0B" w:rsidP="00EE0E0B">
            <w:pPr>
              <w:pStyle w:val="TableParagraph"/>
              <w:spacing w:before="136" w:line="194" w:lineRule="auto"/>
              <w:ind w:left="424" w:right="7057" w:hanging="70"/>
            </w:pPr>
            <w:r>
              <w:t>A3- Understand the principles of destruction and construction of vital compounds (carbohydrates and fats in this chapter)</w:t>
            </w:r>
          </w:p>
          <w:p w14:paraId="4C3753CE" w14:textId="21CE76AE" w:rsidR="00AD31D6" w:rsidRDefault="00EE0E0B" w:rsidP="00EE0E0B">
            <w:pPr>
              <w:pStyle w:val="TableParagraph"/>
              <w:spacing w:before="136" w:line="194" w:lineRule="auto"/>
              <w:ind w:left="424" w:right="7057" w:hanging="70"/>
              <w:rPr>
                <w:sz w:val="28"/>
              </w:rPr>
            </w:pPr>
            <w:r>
              <w:t>A4- Understanding the process of generating chemical energy from the destruction of vital compounds (carbohydrates and fats) and investing them to build these molecules again - according to the needs of the organism -</w:t>
            </w:r>
          </w:p>
          <w:p w14:paraId="2868C613" w14:textId="37F8F540" w:rsidR="00AD31D6" w:rsidRDefault="00AD31D6" w:rsidP="00EE0E0B">
            <w:pPr>
              <w:pStyle w:val="TableParagraph"/>
              <w:spacing w:line="247" w:lineRule="exact"/>
              <w:ind w:left="498"/>
              <w:rPr>
                <w:sz w:val="28"/>
              </w:rPr>
            </w:pPr>
          </w:p>
        </w:tc>
      </w:tr>
      <w:tr w:rsidR="00AD31D6" w14:paraId="13B8BA83" w14:textId="77777777">
        <w:trPr>
          <w:trHeight w:val="1410"/>
        </w:trPr>
        <w:tc>
          <w:tcPr>
            <w:tcW w:w="9722" w:type="dxa"/>
            <w:shd w:val="clear" w:color="auto" w:fill="A7BEDE"/>
          </w:tcPr>
          <w:p w14:paraId="34416C25" w14:textId="00A0965C" w:rsidR="00AD31D6" w:rsidRPr="00EE0E0B" w:rsidRDefault="000E0F50" w:rsidP="00EE0E0B">
            <w:pPr>
              <w:pStyle w:val="TableParagraph"/>
              <w:spacing w:before="143" w:line="194" w:lineRule="auto"/>
              <w:ind w:left="498" w:right="4329" w:hanging="5"/>
              <w:rPr>
                <w:color w:val="221F1F"/>
                <w:sz w:val="28"/>
              </w:rPr>
            </w:pPr>
            <w:r>
              <w:rPr>
                <w:color w:val="221F1F"/>
                <w:sz w:val="28"/>
              </w:rPr>
              <w:t xml:space="preserve">B. The skills goals special to the course. </w:t>
            </w:r>
          </w:p>
          <w:p w14:paraId="1DD3F46A" w14:textId="77777777" w:rsidR="00EE0E0B" w:rsidRPr="00EE0E0B" w:rsidRDefault="00EE0E0B" w:rsidP="00EE0E0B">
            <w:pPr>
              <w:pStyle w:val="TableParagraph"/>
              <w:spacing w:line="318" w:lineRule="exact"/>
              <w:ind w:left="542"/>
              <w:rPr>
                <w:sz w:val="28"/>
              </w:rPr>
            </w:pPr>
            <w:r w:rsidRPr="00EE0E0B">
              <w:rPr>
                <w:sz w:val="28"/>
              </w:rPr>
              <w:t>B1 - The ability to identify energy molecules within biochemical reactions</w:t>
            </w:r>
          </w:p>
          <w:p w14:paraId="675435EF" w14:textId="77777777" w:rsidR="00EE0E0B" w:rsidRPr="00EE0E0B" w:rsidRDefault="00EE0E0B" w:rsidP="00EE0E0B">
            <w:pPr>
              <w:pStyle w:val="TableParagraph"/>
              <w:spacing w:line="318" w:lineRule="exact"/>
              <w:ind w:left="542"/>
              <w:rPr>
                <w:sz w:val="28"/>
              </w:rPr>
            </w:pPr>
            <w:r w:rsidRPr="00EE0E0B">
              <w:rPr>
                <w:sz w:val="28"/>
              </w:rPr>
              <w:t>B2 - The ability to carry out building and demolition reactions for any biological molecule within most of the family of carbohydrates and fats</w:t>
            </w:r>
          </w:p>
          <w:p w14:paraId="4CDEA04E" w14:textId="24A61134" w:rsidR="00AD31D6" w:rsidRDefault="00EE0E0B" w:rsidP="00EE0E0B">
            <w:pPr>
              <w:pStyle w:val="TableParagraph"/>
              <w:spacing w:line="318" w:lineRule="exact"/>
              <w:ind w:left="542"/>
              <w:rPr>
                <w:sz w:val="28"/>
              </w:rPr>
            </w:pPr>
            <w:r w:rsidRPr="00EE0E0B">
              <w:rPr>
                <w:sz w:val="28"/>
              </w:rPr>
              <w:t>B3 - The ability to calculate the output and energy needs of the biochemical building and demolition reactions</w:t>
            </w:r>
          </w:p>
        </w:tc>
      </w:tr>
      <w:tr w:rsidR="00AD31D6" w14:paraId="67FE8F5E" w14:textId="77777777">
        <w:trPr>
          <w:trHeight w:val="513"/>
        </w:trPr>
        <w:tc>
          <w:tcPr>
            <w:tcW w:w="9722" w:type="dxa"/>
            <w:shd w:val="clear" w:color="auto" w:fill="A7BEDE"/>
          </w:tcPr>
          <w:p w14:paraId="30D7F5D4" w14:textId="77777777" w:rsidR="00AD31D6" w:rsidRDefault="000E0F50">
            <w:pPr>
              <w:pStyle w:val="TableParagraph"/>
              <w:spacing w:before="91"/>
              <w:ind w:left="527"/>
              <w:rPr>
                <w:sz w:val="28"/>
              </w:rPr>
            </w:pPr>
            <w:r>
              <w:rPr>
                <w:color w:val="221F1F"/>
                <w:sz w:val="28"/>
              </w:rPr>
              <w:t>Teaching and Learning Methods</w:t>
            </w:r>
          </w:p>
        </w:tc>
      </w:tr>
      <w:tr w:rsidR="00AD31D6" w14:paraId="3FA6BEE1" w14:textId="77777777">
        <w:trPr>
          <w:trHeight w:val="1288"/>
        </w:trPr>
        <w:tc>
          <w:tcPr>
            <w:tcW w:w="9722" w:type="dxa"/>
            <w:shd w:val="clear" w:color="auto" w:fill="A7BEDE"/>
          </w:tcPr>
          <w:p w14:paraId="020684F4" w14:textId="77777777" w:rsidR="00EE0E0B" w:rsidRPr="00EE0E0B" w:rsidRDefault="00EE0E0B" w:rsidP="00EE0E0B">
            <w:pPr>
              <w:pStyle w:val="TableParagraph"/>
              <w:rPr>
                <w:sz w:val="28"/>
              </w:rPr>
            </w:pPr>
            <w:r w:rsidRPr="00EE0E0B">
              <w:rPr>
                <w:sz w:val="28"/>
              </w:rPr>
              <w:t>The teaching methods used are</w:t>
            </w:r>
          </w:p>
          <w:p w14:paraId="4F272D1A" w14:textId="77777777" w:rsidR="00EE0E0B" w:rsidRPr="00EE0E0B" w:rsidRDefault="00EE0E0B" w:rsidP="00EE0E0B">
            <w:pPr>
              <w:pStyle w:val="TableParagraph"/>
              <w:rPr>
                <w:sz w:val="28"/>
              </w:rPr>
            </w:pPr>
            <w:r w:rsidRPr="00EE0E0B">
              <w:rPr>
                <w:sz w:val="28"/>
              </w:rPr>
              <w:t>1- Download the full class lectures on the Google Classroom app</w:t>
            </w:r>
          </w:p>
          <w:p w14:paraId="2CFA1B96" w14:textId="77777777" w:rsidR="00EE0E0B" w:rsidRPr="00EE0E0B" w:rsidRDefault="00EE0E0B" w:rsidP="00EE0E0B">
            <w:pPr>
              <w:pStyle w:val="TableParagraph"/>
              <w:rPr>
                <w:sz w:val="28"/>
              </w:rPr>
            </w:pPr>
            <w:r w:rsidRPr="00EE0E0B">
              <w:rPr>
                <w:sz w:val="28"/>
              </w:rPr>
              <w:t>2- Explanation in class using POWR POINT SLIDES</w:t>
            </w:r>
          </w:p>
          <w:p w14:paraId="12010B82" w14:textId="77777777" w:rsidR="00EE0E0B" w:rsidRPr="00EE0E0B" w:rsidRDefault="00EE0E0B" w:rsidP="00EE0E0B">
            <w:pPr>
              <w:pStyle w:val="TableParagraph"/>
              <w:rPr>
                <w:sz w:val="28"/>
              </w:rPr>
            </w:pPr>
            <w:r w:rsidRPr="00EE0E0B">
              <w:rPr>
                <w:sz w:val="28"/>
              </w:rPr>
              <w:t>3- The lecture included some educational videos</w:t>
            </w:r>
          </w:p>
          <w:p w14:paraId="4D232EAD" w14:textId="77777777" w:rsidR="00EE0E0B" w:rsidRPr="00EE0E0B" w:rsidRDefault="00EE0E0B" w:rsidP="00EE0E0B">
            <w:pPr>
              <w:pStyle w:val="TableParagraph"/>
              <w:rPr>
                <w:sz w:val="28"/>
              </w:rPr>
            </w:pPr>
            <w:r w:rsidRPr="00EE0E0B">
              <w:rPr>
                <w:sz w:val="28"/>
              </w:rPr>
              <w:t>The method of learning used is</w:t>
            </w:r>
          </w:p>
          <w:p w14:paraId="59C28261" w14:textId="77777777" w:rsidR="00EE0E0B" w:rsidRPr="00EE0E0B" w:rsidRDefault="00EE0E0B" w:rsidP="00EE0E0B">
            <w:pPr>
              <w:pStyle w:val="TableParagraph"/>
              <w:rPr>
                <w:sz w:val="28"/>
              </w:rPr>
            </w:pPr>
            <w:r w:rsidRPr="00EE0E0B">
              <w:rPr>
                <w:sz w:val="28"/>
              </w:rPr>
              <w:t xml:space="preserve">  1- Dividing the students into groups and igniting the spirit of competition among them by presenting topics within the curriculum to be discussed within each group, as well as spreading the spirit of the team</w:t>
            </w:r>
          </w:p>
          <w:p w14:paraId="2BCF02AF" w14:textId="1610B3C9" w:rsidR="00AD31D6" w:rsidRDefault="00EE0E0B" w:rsidP="00EE0E0B">
            <w:pPr>
              <w:pStyle w:val="TableParagraph"/>
              <w:rPr>
                <w:sz w:val="28"/>
              </w:rPr>
            </w:pPr>
            <w:r w:rsidRPr="00EE0E0B">
              <w:rPr>
                <w:sz w:val="28"/>
              </w:rPr>
              <w:t>2- Interactive education by asking questions and receiving several answers and comparing them with each other to reach the correct answer</w:t>
            </w:r>
          </w:p>
        </w:tc>
      </w:tr>
      <w:tr w:rsidR="00AD31D6" w14:paraId="382CD850" w14:textId="77777777">
        <w:trPr>
          <w:trHeight w:val="476"/>
        </w:trPr>
        <w:tc>
          <w:tcPr>
            <w:tcW w:w="9722" w:type="dxa"/>
            <w:shd w:val="clear" w:color="auto" w:fill="A7BEDE"/>
          </w:tcPr>
          <w:p w14:paraId="7AF58644" w14:textId="77777777" w:rsidR="00AD31D6" w:rsidRDefault="000E0F50">
            <w:pPr>
              <w:pStyle w:val="TableParagraph"/>
              <w:spacing w:before="71"/>
              <w:ind w:left="527"/>
              <w:rPr>
                <w:sz w:val="28"/>
              </w:rPr>
            </w:pPr>
            <w:r>
              <w:rPr>
                <w:color w:val="221F1F"/>
                <w:sz w:val="28"/>
              </w:rPr>
              <w:t>Assessment methods</w:t>
            </w:r>
          </w:p>
        </w:tc>
      </w:tr>
      <w:tr w:rsidR="00AD31D6" w14:paraId="00875287" w14:textId="77777777">
        <w:trPr>
          <w:trHeight w:val="1288"/>
        </w:trPr>
        <w:tc>
          <w:tcPr>
            <w:tcW w:w="9722" w:type="dxa"/>
            <w:shd w:val="clear" w:color="auto" w:fill="A7BEDE"/>
          </w:tcPr>
          <w:p w14:paraId="7BDFC25F" w14:textId="77777777" w:rsidR="00EE0E0B" w:rsidRPr="00EE0E0B" w:rsidRDefault="00EE0E0B" w:rsidP="00EE0E0B">
            <w:pPr>
              <w:pStyle w:val="TableParagraph"/>
              <w:rPr>
                <w:sz w:val="28"/>
              </w:rPr>
            </w:pPr>
            <w:r w:rsidRPr="00EE0E0B">
              <w:rPr>
                <w:sz w:val="28"/>
              </w:rPr>
              <w:t>Personal interaction of each student in the lecture</w:t>
            </w:r>
          </w:p>
          <w:p w14:paraId="5230A927" w14:textId="77777777" w:rsidR="00EE0E0B" w:rsidRPr="00EE0E0B" w:rsidRDefault="00EE0E0B" w:rsidP="00EE0E0B">
            <w:pPr>
              <w:pStyle w:val="TableParagraph"/>
              <w:rPr>
                <w:sz w:val="28"/>
              </w:rPr>
            </w:pPr>
            <w:r w:rsidRPr="00EE0E0B">
              <w:rPr>
                <w:sz w:val="28"/>
              </w:rPr>
              <w:t>2- By dividing the students into groups and assigning them to answer an enriching question</w:t>
            </w:r>
          </w:p>
          <w:p w14:paraId="2FD613B6" w14:textId="77777777" w:rsidR="00EE0E0B" w:rsidRPr="00EE0E0B" w:rsidRDefault="00EE0E0B" w:rsidP="00EE0E0B">
            <w:pPr>
              <w:pStyle w:val="TableParagraph"/>
              <w:rPr>
                <w:sz w:val="28"/>
              </w:rPr>
            </w:pPr>
            <w:r w:rsidRPr="00EE0E0B">
              <w:rPr>
                <w:sz w:val="28"/>
              </w:rPr>
              <w:t>3- Assigning students to prepare homework for enriching questions</w:t>
            </w:r>
          </w:p>
          <w:p w14:paraId="2B734769" w14:textId="42BEFF17" w:rsidR="00AD31D6" w:rsidRDefault="00EE0E0B" w:rsidP="00EE0E0B">
            <w:pPr>
              <w:pStyle w:val="TableParagraph"/>
              <w:rPr>
                <w:sz w:val="28"/>
              </w:rPr>
            </w:pPr>
            <w:r w:rsidRPr="00EE0E0B">
              <w:rPr>
                <w:sz w:val="28"/>
              </w:rPr>
              <w:lastRenderedPageBreak/>
              <w:t>4- Daily and monthly exams</w:t>
            </w:r>
          </w:p>
        </w:tc>
      </w:tr>
      <w:tr w:rsidR="00AD31D6" w14:paraId="002EA6A2" w14:textId="77777777">
        <w:trPr>
          <w:trHeight w:val="1369"/>
        </w:trPr>
        <w:tc>
          <w:tcPr>
            <w:tcW w:w="9722" w:type="dxa"/>
            <w:shd w:val="clear" w:color="auto" w:fill="A7BEDE"/>
          </w:tcPr>
          <w:p w14:paraId="6275AE2D" w14:textId="0A770D63" w:rsidR="00EE0E0B" w:rsidRDefault="00EE0E0B" w:rsidP="00EE0E0B">
            <w:pPr>
              <w:pStyle w:val="TableParagraph"/>
              <w:spacing w:line="194" w:lineRule="auto"/>
              <w:ind w:left="719" w:right="5590" w:hanging="180"/>
              <w:rPr>
                <w:color w:val="221F1F"/>
                <w:sz w:val="28"/>
              </w:rPr>
            </w:pPr>
            <w:r>
              <w:rPr>
                <w:color w:val="221F1F"/>
                <w:sz w:val="28"/>
              </w:rPr>
              <w:lastRenderedPageBreak/>
              <w:t xml:space="preserve">C. Affective and value goals </w:t>
            </w:r>
          </w:p>
          <w:p w14:paraId="54D36A24" w14:textId="77777777" w:rsidR="00EE0E0B" w:rsidRPr="00EE0E0B" w:rsidRDefault="00EE0E0B" w:rsidP="00EE0E0B">
            <w:pPr>
              <w:pStyle w:val="TableParagraph"/>
              <w:spacing w:line="302" w:lineRule="exact"/>
              <w:ind w:left="722"/>
              <w:rPr>
                <w:sz w:val="28"/>
              </w:rPr>
            </w:pPr>
            <w:r w:rsidRPr="00EE0E0B">
              <w:rPr>
                <w:sz w:val="28"/>
              </w:rPr>
              <w:t>C1- Building an effective and positive relationship between the teacher and the student</w:t>
            </w:r>
          </w:p>
          <w:p w14:paraId="4D9BC0FE" w14:textId="77777777" w:rsidR="00EE0E0B" w:rsidRPr="00EE0E0B" w:rsidRDefault="00EE0E0B" w:rsidP="00EE0E0B">
            <w:pPr>
              <w:pStyle w:val="TableParagraph"/>
              <w:spacing w:line="302" w:lineRule="exact"/>
              <w:ind w:left="722"/>
              <w:rPr>
                <w:sz w:val="28"/>
              </w:rPr>
            </w:pPr>
            <w:r w:rsidRPr="00EE0E0B">
              <w:rPr>
                <w:sz w:val="28"/>
              </w:rPr>
              <w:t>C2 - Develop the students' ability to link what they have learned to the daily life reality in order to spread scientific culture.</w:t>
            </w:r>
          </w:p>
          <w:p w14:paraId="46D54E6E" w14:textId="6B47A8E9" w:rsidR="00AD31D6" w:rsidRDefault="00EE0E0B" w:rsidP="00EE0E0B">
            <w:pPr>
              <w:pStyle w:val="TableParagraph"/>
              <w:spacing w:line="302" w:lineRule="exact"/>
              <w:ind w:left="722"/>
              <w:rPr>
                <w:sz w:val="28"/>
              </w:rPr>
            </w:pPr>
            <w:r w:rsidRPr="00EE0E0B">
              <w:rPr>
                <w:sz w:val="28"/>
              </w:rPr>
              <w:t>C 3- To benefit from what they have learned in self-development, and thus the development of the environment and the environment in which they live</w:t>
            </w:r>
          </w:p>
        </w:tc>
      </w:tr>
    </w:tbl>
    <w:p w14:paraId="341F5CD1" w14:textId="7E852591" w:rsidR="009D01A1" w:rsidRDefault="009D01A1">
      <w:pPr>
        <w:rPr>
          <w:sz w:val="28"/>
        </w:rPr>
      </w:pPr>
    </w:p>
    <w:p w14:paraId="689878CD" w14:textId="3C5F3D7E" w:rsidR="00AD31D6" w:rsidRPr="009D01A1" w:rsidRDefault="009D01A1" w:rsidP="009D01A1">
      <w:pPr>
        <w:tabs>
          <w:tab w:val="left" w:pos="780"/>
        </w:tabs>
        <w:rPr>
          <w:sz w:val="28"/>
        </w:rPr>
        <w:sectPr w:rsidR="00AD31D6" w:rsidRPr="009D01A1">
          <w:pgSz w:w="11910" w:h="16840"/>
          <w:pgMar w:top="980" w:right="860" w:bottom="280" w:left="780" w:header="720" w:footer="720" w:gutter="0"/>
          <w:cols w:space="720"/>
        </w:sectPr>
      </w:pPr>
      <w:r>
        <w:rPr>
          <w:sz w:val="28"/>
        </w:rPr>
        <w:tab/>
      </w: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03D5737E" w14:textId="77777777">
        <w:trPr>
          <w:trHeight w:val="1638"/>
        </w:trPr>
        <w:tc>
          <w:tcPr>
            <w:tcW w:w="9722" w:type="dxa"/>
            <w:shd w:val="clear" w:color="auto" w:fill="A7BEDE"/>
          </w:tcPr>
          <w:p w14:paraId="3EA06D45" w14:textId="04C08DA8" w:rsidR="00EE0E0B" w:rsidRPr="00EE0E0B" w:rsidRDefault="000E0F50" w:rsidP="00EE0E0B">
            <w:pPr>
              <w:pStyle w:val="TableParagraph"/>
              <w:spacing w:line="196" w:lineRule="auto"/>
              <w:ind w:left="539" w:right="204" w:hanging="360"/>
              <w:rPr>
                <w:sz w:val="28"/>
              </w:rPr>
            </w:pPr>
            <w:r>
              <w:rPr>
                <w:color w:val="221F1F"/>
                <w:sz w:val="28"/>
              </w:rPr>
              <w:lastRenderedPageBreak/>
              <w:t xml:space="preserve">D. General and rehabilitative transferred </w:t>
            </w:r>
            <w:proofErr w:type="gramStart"/>
            <w:r>
              <w:rPr>
                <w:color w:val="221F1F"/>
                <w:sz w:val="28"/>
              </w:rPr>
              <w:t>skills(</w:t>
            </w:r>
            <w:proofErr w:type="gramEnd"/>
            <w:r>
              <w:rPr>
                <w:color w:val="221F1F"/>
                <w:sz w:val="28"/>
              </w:rPr>
              <w:t>other skills relevant to employability and personal development)</w:t>
            </w:r>
            <w:r w:rsidR="00EE0E0B">
              <w:rPr>
                <w:sz w:val="28"/>
              </w:rPr>
              <w:t>.</w:t>
            </w:r>
          </w:p>
          <w:p w14:paraId="5119AF17" w14:textId="77777777" w:rsidR="00EE0E0B" w:rsidRPr="00EE0E0B" w:rsidRDefault="00EE0E0B" w:rsidP="00EE0E0B">
            <w:pPr>
              <w:pStyle w:val="TableParagraph"/>
              <w:spacing w:line="297" w:lineRule="exact"/>
              <w:ind w:left="362"/>
              <w:rPr>
                <w:sz w:val="28"/>
              </w:rPr>
            </w:pPr>
            <w:r w:rsidRPr="00EE0E0B">
              <w:rPr>
                <w:sz w:val="28"/>
              </w:rPr>
              <w:t>D1- Linking the subject and what they study to the expected problems in the field of work in this specialty (medical or nutritional laboratory analyzes)</w:t>
            </w:r>
          </w:p>
          <w:p w14:paraId="24985A85" w14:textId="615EF153" w:rsidR="00AD31D6" w:rsidRDefault="00EE0E0B" w:rsidP="00EE0E0B">
            <w:pPr>
              <w:pStyle w:val="TableParagraph"/>
              <w:spacing w:line="297" w:lineRule="exact"/>
              <w:ind w:left="362"/>
              <w:rPr>
                <w:sz w:val="28"/>
              </w:rPr>
            </w:pPr>
            <w:r w:rsidRPr="00EE0E0B">
              <w:rPr>
                <w:sz w:val="28"/>
              </w:rPr>
              <w:t>D2 - The ability to employ the studied information in the dissemination of a healthy and reliable scientific culture with regard to this science (biochemistry).</w:t>
            </w:r>
          </w:p>
        </w:tc>
      </w:tr>
    </w:tbl>
    <w:p w14:paraId="2EBC4DB7" w14:textId="77777777" w:rsidR="00AD31D6" w:rsidRDefault="00AD31D6">
      <w:pPr>
        <w:rPr>
          <w:b/>
          <w:sz w:val="20"/>
        </w:rPr>
      </w:pPr>
    </w:p>
    <w:p w14:paraId="08FE2E04" w14:textId="77777777" w:rsidR="00AD31D6" w:rsidRDefault="00AD31D6">
      <w:pPr>
        <w:spacing w:before="8"/>
        <w:rPr>
          <w:b/>
          <w:sz w:val="24"/>
        </w:r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1080"/>
        <w:gridCol w:w="1080"/>
        <w:gridCol w:w="1081"/>
        <w:gridCol w:w="2341"/>
        <w:gridCol w:w="1801"/>
        <w:gridCol w:w="2341"/>
      </w:tblGrid>
      <w:tr w:rsidR="00AD31D6" w14:paraId="70D84183" w14:textId="77777777">
        <w:trPr>
          <w:trHeight w:val="536"/>
        </w:trPr>
        <w:tc>
          <w:tcPr>
            <w:tcW w:w="9724" w:type="dxa"/>
            <w:gridSpan w:val="6"/>
            <w:shd w:val="clear" w:color="auto" w:fill="A7BEDE"/>
          </w:tcPr>
          <w:p w14:paraId="1A37FC56" w14:textId="77777777" w:rsidR="00AD31D6" w:rsidRDefault="000E0F50">
            <w:pPr>
              <w:pStyle w:val="TableParagraph"/>
              <w:spacing w:before="107"/>
              <w:ind w:left="110"/>
              <w:rPr>
                <w:sz w:val="28"/>
              </w:rPr>
            </w:pPr>
            <w:r>
              <w:rPr>
                <w:color w:val="221F1F"/>
                <w:sz w:val="28"/>
              </w:rPr>
              <w:t>10. Course Structure</w:t>
            </w:r>
          </w:p>
        </w:tc>
      </w:tr>
      <w:tr w:rsidR="00AD31D6" w14:paraId="43B13E89" w14:textId="77777777">
        <w:trPr>
          <w:trHeight w:val="907"/>
        </w:trPr>
        <w:tc>
          <w:tcPr>
            <w:tcW w:w="1080" w:type="dxa"/>
            <w:shd w:val="clear" w:color="auto" w:fill="D2DFED"/>
          </w:tcPr>
          <w:p w14:paraId="3356295D" w14:textId="77777777" w:rsidR="00AD31D6" w:rsidRDefault="00AD31D6">
            <w:pPr>
              <w:pStyle w:val="TableParagraph"/>
              <w:spacing w:before="5"/>
              <w:rPr>
                <w:b/>
                <w:sz w:val="25"/>
              </w:rPr>
            </w:pPr>
          </w:p>
          <w:p w14:paraId="0B7DA87C" w14:textId="77777777" w:rsidR="00AD31D6" w:rsidRDefault="000E0F50">
            <w:pPr>
              <w:pStyle w:val="TableParagraph"/>
              <w:ind w:left="215"/>
              <w:rPr>
                <w:sz w:val="28"/>
              </w:rPr>
            </w:pPr>
            <w:r>
              <w:rPr>
                <w:color w:val="221F1F"/>
                <w:sz w:val="28"/>
              </w:rPr>
              <w:t>Week</w:t>
            </w:r>
          </w:p>
        </w:tc>
        <w:tc>
          <w:tcPr>
            <w:tcW w:w="1080" w:type="dxa"/>
            <w:shd w:val="clear" w:color="auto" w:fill="A7BEDE"/>
          </w:tcPr>
          <w:p w14:paraId="6EB54C66" w14:textId="77777777" w:rsidR="00AD31D6" w:rsidRDefault="00AD31D6">
            <w:pPr>
              <w:pStyle w:val="TableParagraph"/>
              <w:spacing w:before="5"/>
              <w:rPr>
                <w:b/>
                <w:sz w:val="25"/>
              </w:rPr>
            </w:pPr>
          </w:p>
          <w:p w14:paraId="3C40DD77" w14:textId="77777777" w:rsidR="00AD31D6" w:rsidRDefault="000E0F50">
            <w:pPr>
              <w:pStyle w:val="TableParagraph"/>
              <w:ind w:left="201"/>
              <w:rPr>
                <w:sz w:val="28"/>
              </w:rPr>
            </w:pPr>
            <w:r>
              <w:rPr>
                <w:color w:val="221F1F"/>
                <w:sz w:val="28"/>
              </w:rPr>
              <w:t>Hours</w:t>
            </w:r>
          </w:p>
        </w:tc>
        <w:tc>
          <w:tcPr>
            <w:tcW w:w="1081" w:type="dxa"/>
            <w:shd w:val="clear" w:color="auto" w:fill="D2DFED"/>
          </w:tcPr>
          <w:p w14:paraId="1F7CF42D" w14:textId="77777777" w:rsidR="00AD31D6" w:rsidRDefault="00AD31D6">
            <w:pPr>
              <w:pStyle w:val="TableParagraph"/>
              <w:spacing w:before="5"/>
              <w:rPr>
                <w:b/>
                <w:sz w:val="25"/>
              </w:rPr>
            </w:pPr>
          </w:p>
          <w:p w14:paraId="17B022F0" w14:textId="77777777" w:rsidR="00AD31D6" w:rsidRDefault="000E0F50">
            <w:pPr>
              <w:pStyle w:val="TableParagraph"/>
              <w:ind w:left="254"/>
              <w:rPr>
                <w:sz w:val="28"/>
              </w:rPr>
            </w:pPr>
            <w:r>
              <w:rPr>
                <w:color w:val="221F1F"/>
                <w:sz w:val="28"/>
              </w:rPr>
              <w:t>ILOs</w:t>
            </w:r>
          </w:p>
        </w:tc>
        <w:tc>
          <w:tcPr>
            <w:tcW w:w="2341" w:type="dxa"/>
            <w:shd w:val="clear" w:color="auto" w:fill="A7BEDE"/>
          </w:tcPr>
          <w:p w14:paraId="5B391AB1" w14:textId="77777777" w:rsidR="00AD31D6" w:rsidRDefault="000E0F50">
            <w:pPr>
              <w:pStyle w:val="TableParagraph"/>
              <w:spacing w:before="131"/>
              <w:ind w:left="553" w:hanging="240"/>
              <w:rPr>
                <w:sz w:val="28"/>
              </w:rPr>
            </w:pPr>
            <w:r>
              <w:rPr>
                <w:color w:val="221F1F"/>
                <w:sz w:val="28"/>
              </w:rPr>
              <w:t>Unit/Module or Topic Title</w:t>
            </w:r>
          </w:p>
        </w:tc>
        <w:tc>
          <w:tcPr>
            <w:tcW w:w="1801" w:type="dxa"/>
            <w:shd w:val="clear" w:color="auto" w:fill="D2DFED"/>
          </w:tcPr>
          <w:p w14:paraId="38C1D969" w14:textId="77777777" w:rsidR="00AD31D6" w:rsidRDefault="000E0F50">
            <w:pPr>
              <w:pStyle w:val="TableParagraph"/>
              <w:spacing w:before="125" w:line="237" w:lineRule="auto"/>
              <w:ind w:left="466" w:right="361" w:hanging="108"/>
              <w:rPr>
                <w:sz w:val="28"/>
              </w:rPr>
            </w:pPr>
            <w:r>
              <w:rPr>
                <w:color w:val="221F1F"/>
                <w:sz w:val="28"/>
              </w:rPr>
              <w:t>Teaching Method</w:t>
            </w:r>
          </w:p>
        </w:tc>
        <w:tc>
          <w:tcPr>
            <w:tcW w:w="2341" w:type="dxa"/>
            <w:shd w:val="clear" w:color="auto" w:fill="A7BEDE"/>
          </w:tcPr>
          <w:p w14:paraId="7FBE5434" w14:textId="77777777" w:rsidR="00AD31D6" w:rsidRDefault="000E0F50">
            <w:pPr>
              <w:pStyle w:val="TableParagraph"/>
              <w:spacing w:before="131"/>
              <w:ind w:left="734" w:right="470" w:hanging="226"/>
              <w:rPr>
                <w:sz w:val="28"/>
              </w:rPr>
            </w:pPr>
            <w:r>
              <w:rPr>
                <w:color w:val="221F1F"/>
                <w:sz w:val="28"/>
              </w:rPr>
              <w:t>Assessment Method</w:t>
            </w:r>
          </w:p>
        </w:tc>
      </w:tr>
      <w:tr w:rsidR="00AD31D6" w14:paraId="247BF13A" w14:textId="77777777">
        <w:trPr>
          <w:trHeight w:val="400"/>
        </w:trPr>
        <w:tc>
          <w:tcPr>
            <w:tcW w:w="1080" w:type="dxa"/>
            <w:tcBorders>
              <w:right w:val="single" w:sz="6" w:space="0" w:color="4F81BC"/>
            </w:tcBorders>
            <w:shd w:val="clear" w:color="auto" w:fill="A7BEDE"/>
          </w:tcPr>
          <w:p w14:paraId="01B8DA20" w14:textId="6A071981" w:rsidR="00AD31D6" w:rsidRDefault="00EE0E0B">
            <w:pPr>
              <w:pStyle w:val="TableParagraph"/>
              <w:rPr>
                <w:sz w:val="28"/>
              </w:rPr>
            </w:pPr>
            <w:r>
              <w:rPr>
                <w:sz w:val="28"/>
              </w:rPr>
              <w:t>1</w:t>
            </w:r>
          </w:p>
        </w:tc>
        <w:tc>
          <w:tcPr>
            <w:tcW w:w="1080" w:type="dxa"/>
            <w:tcBorders>
              <w:left w:val="single" w:sz="6" w:space="0" w:color="4F81BC"/>
              <w:right w:val="single" w:sz="6" w:space="0" w:color="4F81BC"/>
            </w:tcBorders>
            <w:shd w:val="clear" w:color="auto" w:fill="A7BEDE"/>
          </w:tcPr>
          <w:p w14:paraId="2B94B4A0" w14:textId="50646312" w:rsidR="00AD31D6" w:rsidRDefault="00EE0E0B">
            <w:pPr>
              <w:pStyle w:val="TableParagraph"/>
              <w:rPr>
                <w:sz w:val="28"/>
              </w:rPr>
            </w:pPr>
            <w:r>
              <w:rPr>
                <w:sz w:val="28"/>
              </w:rPr>
              <w:t>2</w:t>
            </w:r>
          </w:p>
        </w:tc>
        <w:tc>
          <w:tcPr>
            <w:tcW w:w="1081" w:type="dxa"/>
            <w:tcBorders>
              <w:left w:val="single" w:sz="6" w:space="0" w:color="4F81BC"/>
              <w:right w:val="single" w:sz="6" w:space="0" w:color="4F81BC"/>
            </w:tcBorders>
            <w:shd w:val="clear" w:color="auto" w:fill="A7BEDE"/>
          </w:tcPr>
          <w:p w14:paraId="02E21E0C" w14:textId="7E89C064" w:rsidR="00AD31D6" w:rsidRDefault="00EE0E0B">
            <w:pPr>
              <w:pStyle w:val="TableParagraph"/>
              <w:rPr>
                <w:sz w:val="28"/>
              </w:rPr>
            </w:pPr>
            <w:r w:rsidRPr="00EE0E0B">
              <w:rPr>
                <w:sz w:val="28"/>
              </w:rPr>
              <w:t>Understand the course description and the course information</w:t>
            </w:r>
          </w:p>
        </w:tc>
        <w:tc>
          <w:tcPr>
            <w:tcW w:w="2341" w:type="dxa"/>
            <w:tcBorders>
              <w:left w:val="single" w:sz="6" w:space="0" w:color="4F81BC"/>
              <w:right w:val="single" w:sz="6" w:space="0" w:color="4F81BC"/>
            </w:tcBorders>
            <w:shd w:val="clear" w:color="auto" w:fill="A7BEDE"/>
          </w:tcPr>
          <w:p w14:paraId="37A75427" w14:textId="613B0149" w:rsidR="00AD31D6" w:rsidRDefault="00EE0E0B">
            <w:pPr>
              <w:pStyle w:val="TableParagraph"/>
              <w:rPr>
                <w:sz w:val="28"/>
              </w:rPr>
            </w:pPr>
            <w:r w:rsidRPr="00EE0E0B">
              <w:rPr>
                <w:sz w:val="28"/>
              </w:rPr>
              <w:t>Introduction to metabolism and bioenergy</w:t>
            </w:r>
          </w:p>
        </w:tc>
        <w:tc>
          <w:tcPr>
            <w:tcW w:w="1801" w:type="dxa"/>
            <w:tcBorders>
              <w:left w:val="single" w:sz="6" w:space="0" w:color="4F81BC"/>
              <w:right w:val="single" w:sz="6" w:space="0" w:color="4F81BC"/>
            </w:tcBorders>
            <w:shd w:val="clear" w:color="auto" w:fill="A7BEDE"/>
          </w:tcPr>
          <w:p w14:paraId="295432F0" w14:textId="000C5128" w:rsidR="00AD31D6" w:rsidRDefault="00EE0E0B">
            <w:pPr>
              <w:pStyle w:val="TableParagraph"/>
              <w:rPr>
                <w:sz w:val="28"/>
              </w:rPr>
            </w:pPr>
            <w:r w:rsidRPr="00EE0E0B">
              <w:rPr>
                <w:sz w:val="28"/>
              </w:rPr>
              <w:t>interactive lecture</w:t>
            </w:r>
          </w:p>
        </w:tc>
        <w:tc>
          <w:tcPr>
            <w:tcW w:w="2341" w:type="dxa"/>
            <w:tcBorders>
              <w:left w:val="single" w:sz="6" w:space="0" w:color="4F81BC"/>
            </w:tcBorders>
            <w:shd w:val="clear" w:color="auto" w:fill="A7BEDE"/>
          </w:tcPr>
          <w:p w14:paraId="1E32F8B5" w14:textId="25D313DA" w:rsidR="00AD31D6" w:rsidRDefault="00745F54">
            <w:pPr>
              <w:pStyle w:val="TableParagraph"/>
              <w:rPr>
                <w:sz w:val="28"/>
              </w:rPr>
            </w:pPr>
            <w:r w:rsidRPr="00745F54">
              <w:rPr>
                <w:sz w:val="28"/>
              </w:rPr>
              <w:t>Discussion</w:t>
            </w:r>
          </w:p>
        </w:tc>
      </w:tr>
      <w:tr w:rsidR="00AD31D6" w14:paraId="1B17B819" w14:textId="77777777">
        <w:trPr>
          <w:trHeight w:val="337"/>
        </w:trPr>
        <w:tc>
          <w:tcPr>
            <w:tcW w:w="1080" w:type="dxa"/>
            <w:shd w:val="clear" w:color="auto" w:fill="D2DFED"/>
          </w:tcPr>
          <w:p w14:paraId="41E1FDC2" w14:textId="2D6A61E6" w:rsidR="00AD31D6" w:rsidRDefault="00EE0E0B">
            <w:pPr>
              <w:pStyle w:val="TableParagraph"/>
              <w:rPr>
                <w:sz w:val="24"/>
              </w:rPr>
            </w:pPr>
            <w:r>
              <w:rPr>
                <w:sz w:val="24"/>
              </w:rPr>
              <w:t>2</w:t>
            </w:r>
          </w:p>
        </w:tc>
        <w:tc>
          <w:tcPr>
            <w:tcW w:w="1080" w:type="dxa"/>
            <w:shd w:val="clear" w:color="auto" w:fill="A7BEDE"/>
          </w:tcPr>
          <w:p w14:paraId="15D0E474" w14:textId="36397F2F" w:rsidR="00AD31D6" w:rsidRDefault="00EE0E0B">
            <w:pPr>
              <w:pStyle w:val="TableParagraph"/>
              <w:rPr>
                <w:sz w:val="24"/>
              </w:rPr>
            </w:pPr>
            <w:r>
              <w:rPr>
                <w:sz w:val="24"/>
              </w:rPr>
              <w:t>2</w:t>
            </w:r>
          </w:p>
        </w:tc>
        <w:tc>
          <w:tcPr>
            <w:tcW w:w="1081" w:type="dxa"/>
            <w:shd w:val="clear" w:color="auto" w:fill="D2DFED"/>
          </w:tcPr>
          <w:p w14:paraId="09D8FBFA" w14:textId="6A0883BB" w:rsidR="00AD31D6" w:rsidRDefault="00745F54">
            <w:pPr>
              <w:pStyle w:val="TableParagraph"/>
              <w:rPr>
                <w:sz w:val="24"/>
              </w:rPr>
            </w:pPr>
            <w:r w:rsidRPr="00745F54">
              <w:rPr>
                <w:sz w:val="24"/>
              </w:rPr>
              <w:t>Understanding the term metabolism, biochemical energy, metabolic pathways</w:t>
            </w:r>
          </w:p>
        </w:tc>
        <w:tc>
          <w:tcPr>
            <w:tcW w:w="2341" w:type="dxa"/>
            <w:shd w:val="clear" w:color="auto" w:fill="A7BEDE"/>
          </w:tcPr>
          <w:p w14:paraId="64476462" w14:textId="09A3F214" w:rsidR="00AD31D6" w:rsidRDefault="00745F54">
            <w:pPr>
              <w:pStyle w:val="TableParagraph"/>
              <w:rPr>
                <w:sz w:val="24"/>
              </w:rPr>
            </w:pPr>
            <w:r w:rsidRPr="00745F54">
              <w:rPr>
                <w:sz w:val="24"/>
              </w:rPr>
              <w:t>Concepts about metabolism</w:t>
            </w:r>
          </w:p>
        </w:tc>
        <w:tc>
          <w:tcPr>
            <w:tcW w:w="1801" w:type="dxa"/>
            <w:shd w:val="clear" w:color="auto" w:fill="D2DFED"/>
          </w:tcPr>
          <w:p w14:paraId="21E2F725" w14:textId="0CBCFFBE" w:rsidR="00AD31D6" w:rsidRDefault="00745F54">
            <w:pPr>
              <w:pStyle w:val="TableParagraph"/>
              <w:rPr>
                <w:sz w:val="24"/>
              </w:rPr>
            </w:pPr>
            <w:r w:rsidRPr="00745F54">
              <w:rPr>
                <w:sz w:val="24"/>
              </w:rPr>
              <w:t>Interactive with slides and a video tutorial</w:t>
            </w:r>
          </w:p>
        </w:tc>
        <w:tc>
          <w:tcPr>
            <w:tcW w:w="2341" w:type="dxa"/>
            <w:shd w:val="clear" w:color="auto" w:fill="A7BEDE"/>
          </w:tcPr>
          <w:p w14:paraId="1B2FFD5E" w14:textId="1743A363" w:rsidR="00AD31D6" w:rsidRDefault="00745F54">
            <w:pPr>
              <w:pStyle w:val="TableParagraph"/>
              <w:rPr>
                <w:sz w:val="24"/>
              </w:rPr>
            </w:pPr>
            <w:r w:rsidRPr="00745F54">
              <w:rPr>
                <w:sz w:val="24"/>
              </w:rPr>
              <w:t>discussion and homework</w:t>
            </w:r>
          </w:p>
        </w:tc>
      </w:tr>
      <w:tr w:rsidR="00AD31D6" w14:paraId="4B0782DC" w14:textId="77777777">
        <w:trPr>
          <w:trHeight w:val="320"/>
        </w:trPr>
        <w:tc>
          <w:tcPr>
            <w:tcW w:w="1080" w:type="dxa"/>
            <w:tcBorders>
              <w:right w:val="single" w:sz="6" w:space="0" w:color="4F81BC"/>
            </w:tcBorders>
            <w:shd w:val="clear" w:color="auto" w:fill="A7BEDE"/>
          </w:tcPr>
          <w:p w14:paraId="77FE4C5A" w14:textId="653A8DF1" w:rsidR="00AD31D6" w:rsidRDefault="00EE0E0B">
            <w:pPr>
              <w:pStyle w:val="TableParagraph"/>
              <w:rPr>
                <w:sz w:val="24"/>
              </w:rPr>
            </w:pPr>
            <w:r>
              <w:rPr>
                <w:sz w:val="24"/>
              </w:rPr>
              <w:t>3</w:t>
            </w:r>
          </w:p>
        </w:tc>
        <w:tc>
          <w:tcPr>
            <w:tcW w:w="1080" w:type="dxa"/>
            <w:tcBorders>
              <w:left w:val="single" w:sz="6" w:space="0" w:color="4F81BC"/>
              <w:right w:val="single" w:sz="6" w:space="0" w:color="4F81BC"/>
            </w:tcBorders>
            <w:shd w:val="clear" w:color="auto" w:fill="A7BEDE"/>
          </w:tcPr>
          <w:p w14:paraId="71C41E84" w14:textId="56D0F927" w:rsidR="00AD31D6" w:rsidRDefault="00EE0E0B">
            <w:pPr>
              <w:pStyle w:val="TableParagraph"/>
              <w:rPr>
                <w:sz w:val="24"/>
              </w:rPr>
            </w:pPr>
            <w:r>
              <w:rPr>
                <w:sz w:val="24"/>
              </w:rPr>
              <w:t>2</w:t>
            </w:r>
          </w:p>
        </w:tc>
        <w:tc>
          <w:tcPr>
            <w:tcW w:w="1081" w:type="dxa"/>
            <w:tcBorders>
              <w:left w:val="single" w:sz="6" w:space="0" w:color="4F81BC"/>
              <w:right w:val="single" w:sz="6" w:space="0" w:color="4F81BC"/>
            </w:tcBorders>
            <w:shd w:val="clear" w:color="auto" w:fill="A7BEDE"/>
          </w:tcPr>
          <w:p w14:paraId="0BD397AE" w14:textId="741AB50F" w:rsidR="00AD31D6" w:rsidRDefault="00745F54">
            <w:pPr>
              <w:pStyle w:val="TableParagraph"/>
              <w:rPr>
                <w:sz w:val="24"/>
              </w:rPr>
            </w:pPr>
            <w:r w:rsidRPr="00745F54">
              <w:rPr>
                <w:sz w:val="24"/>
              </w:rPr>
              <w:t>Understanding Bioenergy Compounds ATP, ADP, CREATININ-P, …ETC</w:t>
            </w:r>
          </w:p>
        </w:tc>
        <w:tc>
          <w:tcPr>
            <w:tcW w:w="2341" w:type="dxa"/>
            <w:tcBorders>
              <w:left w:val="single" w:sz="6" w:space="0" w:color="4F81BC"/>
              <w:right w:val="single" w:sz="6" w:space="0" w:color="4F81BC"/>
            </w:tcBorders>
            <w:shd w:val="clear" w:color="auto" w:fill="A7BEDE"/>
          </w:tcPr>
          <w:p w14:paraId="4F6EAD13" w14:textId="2D36EAE2" w:rsidR="00AD31D6" w:rsidRDefault="00745F54">
            <w:pPr>
              <w:pStyle w:val="TableParagraph"/>
              <w:rPr>
                <w:sz w:val="24"/>
              </w:rPr>
            </w:pPr>
            <w:r w:rsidRPr="00745F54">
              <w:rPr>
                <w:sz w:val="24"/>
              </w:rPr>
              <w:t>Energetic compounds and biochemical energy</w:t>
            </w:r>
          </w:p>
        </w:tc>
        <w:tc>
          <w:tcPr>
            <w:tcW w:w="1801" w:type="dxa"/>
            <w:tcBorders>
              <w:left w:val="single" w:sz="6" w:space="0" w:color="4F81BC"/>
              <w:right w:val="single" w:sz="6" w:space="0" w:color="4F81BC"/>
            </w:tcBorders>
            <w:shd w:val="clear" w:color="auto" w:fill="A7BEDE"/>
          </w:tcPr>
          <w:p w14:paraId="63F29AF3" w14:textId="655E873D" w:rsidR="00AD31D6" w:rsidRDefault="00745F54">
            <w:pPr>
              <w:pStyle w:val="TableParagraph"/>
              <w:rPr>
                <w:sz w:val="24"/>
              </w:rPr>
            </w:pPr>
            <w:r w:rsidRPr="00745F54">
              <w:rPr>
                <w:sz w:val="24"/>
              </w:rPr>
              <w:t>Interactive using slides</w:t>
            </w:r>
          </w:p>
        </w:tc>
        <w:tc>
          <w:tcPr>
            <w:tcW w:w="2341" w:type="dxa"/>
            <w:tcBorders>
              <w:left w:val="single" w:sz="6" w:space="0" w:color="4F81BC"/>
            </w:tcBorders>
            <w:shd w:val="clear" w:color="auto" w:fill="A7BEDE"/>
          </w:tcPr>
          <w:p w14:paraId="6D2F4F71" w14:textId="4764B9DF" w:rsidR="00AD31D6" w:rsidRDefault="00745F54">
            <w:pPr>
              <w:pStyle w:val="TableParagraph"/>
              <w:rPr>
                <w:sz w:val="24"/>
              </w:rPr>
            </w:pPr>
            <w:r w:rsidRPr="00745F54">
              <w:rPr>
                <w:sz w:val="24"/>
              </w:rPr>
              <w:t>Daily discussion and exam</w:t>
            </w:r>
          </w:p>
        </w:tc>
      </w:tr>
      <w:tr w:rsidR="00AD31D6" w14:paraId="18BC33B3" w14:textId="77777777">
        <w:trPr>
          <w:trHeight w:val="330"/>
        </w:trPr>
        <w:tc>
          <w:tcPr>
            <w:tcW w:w="1080" w:type="dxa"/>
            <w:shd w:val="clear" w:color="auto" w:fill="D2DFED"/>
          </w:tcPr>
          <w:p w14:paraId="7A33FF78" w14:textId="12644B24" w:rsidR="00AD31D6" w:rsidRDefault="00EE0E0B">
            <w:pPr>
              <w:pStyle w:val="TableParagraph"/>
              <w:rPr>
                <w:sz w:val="24"/>
              </w:rPr>
            </w:pPr>
            <w:r>
              <w:rPr>
                <w:sz w:val="24"/>
              </w:rPr>
              <w:t>4</w:t>
            </w:r>
          </w:p>
        </w:tc>
        <w:tc>
          <w:tcPr>
            <w:tcW w:w="1080" w:type="dxa"/>
            <w:shd w:val="clear" w:color="auto" w:fill="A7BEDE"/>
          </w:tcPr>
          <w:p w14:paraId="37DC9EB9" w14:textId="29F32729" w:rsidR="00AD31D6" w:rsidRDefault="00EE0E0B">
            <w:pPr>
              <w:pStyle w:val="TableParagraph"/>
              <w:rPr>
                <w:sz w:val="24"/>
              </w:rPr>
            </w:pPr>
            <w:r>
              <w:rPr>
                <w:sz w:val="24"/>
              </w:rPr>
              <w:t>2</w:t>
            </w:r>
          </w:p>
        </w:tc>
        <w:tc>
          <w:tcPr>
            <w:tcW w:w="1081" w:type="dxa"/>
            <w:shd w:val="clear" w:color="auto" w:fill="D2DFED"/>
          </w:tcPr>
          <w:p w14:paraId="25C1EA10" w14:textId="07BE1EE8" w:rsidR="00AD31D6" w:rsidRDefault="00745F54">
            <w:pPr>
              <w:pStyle w:val="TableParagraph"/>
              <w:rPr>
                <w:sz w:val="24"/>
              </w:rPr>
            </w:pPr>
            <w:r w:rsidRPr="00745F54">
              <w:rPr>
                <w:sz w:val="24"/>
              </w:rPr>
              <w:t>Extracting the energy quotient of carbohydrates and fats. Understand the glycolytic pathway strategy</w:t>
            </w:r>
          </w:p>
        </w:tc>
        <w:tc>
          <w:tcPr>
            <w:tcW w:w="2341" w:type="dxa"/>
            <w:shd w:val="clear" w:color="auto" w:fill="A7BEDE"/>
          </w:tcPr>
          <w:p w14:paraId="1B3D2CE6" w14:textId="6FE99352" w:rsidR="00AD31D6" w:rsidRDefault="00745F54">
            <w:pPr>
              <w:pStyle w:val="TableParagraph"/>
              <w:rPr>
                <w:sz w:val="24"/>
              </w:rPr>
            </w:pPr>
            <w:r w:rsidRPr="00745F54">
              <w:rPr>
                <w:sz w:val="24"/>
              </w:rPr>
              <w:t>Bioenergy quotient and input for carbohydrate metabolism. Glycolysis pathway strategy</w:t>
            </w:r>
          </w:p>
        </w:tc>
        <w:tc>
          <w:tcPr>
            <w:tcW w:w="1801" w:type="dxa"/>
            <w:shd w:val="clear" w:color="auto" w:fill="D2DFED"/>
          </w:tcPr>
          <w:p w14:paraId="14F0392B" w14:textId="5EB68A68" w:rsidR="00AD31D6" w:rsidRDefault="00745F54">
            <w:pPr>
              <w:pStyle w:val="TableParagraph"/>
              <w:rPr>
                <w:sz w:val="24"/>
              </w:rPr>
            </w:pPr>
            <w:r w:rsidRPr="00745F54">
              <w:rPr>
                <w:sz w:val="24"/>
              </w:rPr>
              <w:t>Interactive using slides</w:t>
            </w:r>
          </w:p>
        </w:tc>
        <w:tc>
          <w:tcPr>
            <w:tcW w:w="2341" w:type="dxa"/>
            <w:shd w:val="clear" w:color="auto" w:fill="A7BEDE"/>
          </w:tcPr>
          <w:p w14:paraId="5ECDD048" w14:textId="7C864378" w:rsidR="00AD31D6" w:rsidRDefault="00745F54">
            <w:pPr>
              <w:pStyle w:val="TableParagraph"/>
              <w:rPr>
                <w:sz w:val="24"/>
              </w:rPr>
            </w:pPr>
            <w:r w:rsidRPr="00745F54">
              <w:rPr>
                <w:sz w:val="24"/>
              </w:rPr>
              <w:t>Discussion, daily exam and homework</w:t>
            </w:r>
          </w:p>
        </w:tc>
      </w:tr>
      <w:tr w:rsidR="00AD31D6" w14:paraId="1FAD6EB5" w14:textId="77777777">
        <w:trPr>
          <w:trHeight w:val="340"/>
        </w:trPr>
        <w:tc>
          <w:tcPr>
            <w:tcW w:w="1080" w:type="dxa"/>
            <w:tcBorders>
              <w:right w:val="single" w:sz="6" w:space="0" w:color="4F81BC"/>
            </w:tcBorders>
            <w:shd w:val="clear" w:color="auto" w:fill="A7BEDE"/>
          </w:tcPr>
          <w:p w14:paraId="07180FD4" w14:textId="2CA36FD5" w:rsidR="00AD31D6" w:rsidRDefault="00EE0E0B">
            <w:pPr>
              <w:pStyle w:val="TableParagraph"/>
              <w:rPr>
                <w:sz w:val="26"/>
              </w:rPr>
            </w:pPr>
            <w:r>
              <w:rPr>
                <w:sz w:val="26"/>
              </w:rPr>
              <w:t>5</w:t>
            </w:r>
          </w:p>
        </w:tc>
        <w:tc>
          <w:tcPr>
            <w:tcW w:w="1080" w:type="dxa"/>
            <w:tcBorders>
              <w:left w:val="single" w:sz="6" w:space="0" w:color="4F81BC"/>
              <w:right w:val="single" w:sz="6" w:space="0" w:color="4F81BC"/>
            </w:tcBorders>
            <w:shd w:val="clear" w:color="auto" w:fill="A7BEDE"/>
          </w:tcPr>
          <w:p w14:paraId="4123FB87" w14:textId="70320923" w:rsidR="00AD31D6" w:rsidRDefault="00EE0E0B">
            <w:pPr>
              <w:pStyle w:val="TableParagraph"/>
              <w:rPr>
                <w:sz w:val="26"/>
              </w:rPr>
            </w:pPr>
            <w:r>
              <w:rPr>
                <w:sz w:val="26"/>
              </w:rPr>
              <w:t>2</w:t>
            </w:r>
          </w:p>
        </w:tc>
        <w:tc>
          <w:tcPr>
            <w:tcW w:w="1081" w:type="dxa"/>
            <w:tcBorders>
              <w:left w:val="single" w:sz="6" w:space="0" w:color="4F81BC"/>
              <w:right w:val="single" w:sz="6" w:space="0" w:color="4F81BC"/>
            </w:tcBorders>
            <w:shd w:val="clear" w:color="auto" w:fill="A7BEDE"/>
          </w:tcPr>
          <w:p w14:paraId="1C7536C6" w14:textId="2ADE7831" w:rsidR="00AD31D6" w:rsidRDefault="00315C44">
            <w:pPr>
              <w:pStyle w:val="TableParagraph"/>
              <w:rPr>
                <w:sz w:val="26"/>
              </w:rPr>
            </w:pPr>
            <w:r w:rsidRPr="00315C44">
              <w:rPr>
                <w:sz w:val="26"/>
              </w:rPr>
              <w:t>Detailed understan</w:t>
            </w:r>
            <w:r w:rsidRPr="00315C44">
              <w:rPr>
                <w:sz w:val="26"/>
              </w:rPr>
              <w:lastRenderedPageBreak/>
              <w:t>ding of glycolytic pathway interactions</w:t>
            </w:r>
          </w:p>
        </w:tc>
        <w:tc>
          <w:tcPr>
            <w:tcW w:w="2341" w:type="dxa"/>
            <w:tcBorders>
              <w:left w:val="single" w:sz="6" w:space="0" w:color="4F81BC"/>
              <w:right w:val="single" w:sz="6" w:space="0" w:color="4F81BC"/>
            </w:tcBorders>
            <w:shd w:val="clear" w:color="auto" w:fill="A7BEDE"/>
          </w:tcPr>
          <w:p w14:paraId="57C2FD68" w14:textId="2E0BA9C4" w:rsidR="00AD31D6" w:rsidRDefault="00315C44">
            <w:pPr>
              <w:pStyle w:val="TableParagraph"/>
              <w:rPr>
                <w:sz w:val="26"/>
              </w:rPr>
            </w:pPr>
            <w:r w:rsidRPr="00315C44">
              <w:rPr>
                <w:sz w:val="26"/>
              </w:rPr>
              <w:lastRenderedPageBreak/>
              <w:t>glycolytic pathway</w:t>
            </w:r>
          </w:p>
        </w:tc>
        <w:tc>
          <w:tcPr>
            <w:tcW w:w="1801" w:type="dxa"/>
            <w:tcBorders>
              <w:left w:val="single" w:sz="6" w:space="0" w:color="4F81BC"/>
              <w:right w:val="single" w:sz="6" w:space="0" w:color="4F81BC"/>
            </w:tcBorders>
            <w:shd w:val="clear" w:color="auto" w:fill="A7BEDE"/>
          </w:tcPr>
          <w:p w14:paraId="6E805073" w14:textId="53E98765" w:rsidR="00AD31D6" w:rsidRDefault="00315C44">
            <w:pPr>
              <w:pStyle w:val="TableParagraph"/>
              <w:rPr>
                <w:sz w:val="26"/>
              </w:rPr>
            </w:pPr>
            <w:r w:rsidRPr="00315C44">
              <w:rPr>
                <w:sz w:val="26"/>
              </w:rPr>
              <w:t>Interactive using slides</w:t>
            </w:r>
          </w:p>
        </w:tc>
        <w:tc>
          <w:tcPr>
            <w:tcW w:w="2341" w:type="dxa"/>
            <w:tcBorders>
              <w:left w:val="single" w:sz="6" w:space="0" w:color="4F81BC"/>
            </w:tcBorders>
            <w:shd w:val="clear" w:color="auto" w:fill="A7BEDE"/>
          </w:tcPr>
          <w:p w14:paraId="4B9B4B88" w14:textId="3908302A" w:rsidR="00AD31D6" w:rsidRDefault="00745F54">
            <w:pPr>
              <w:pStyle w:val="TableParagraph"/>
              <w:rPr>
                <w:sz w:val="26"/>
              </w:rPr>
            </w:pPr>
            <w:r w:rsidRPr="00745F54">
              <w:rPr>
                <w:sz w:val="26"/>
              </w:rPr>
              <w:t>Discussion, daily exam and homework</w:t>
            </w:r>
          </w:p>
        </w:tc>
      </w:tr>
      <w:tr w:rsidR="00AD31D6" w14:paraId="0AF69F6B" w14:textId="77777777">
        <w:trPr>
          <w:trHeight w:val="323"/>
        </w:trPr>
        <w:tc>
          <w:tcPr>
            <w:tcW w:w="1080" w:type="dxa"/>
            <w:shd w:val="clear" w:color="auto" w:fill="D2DFED"/>
          </w:tcPr>
          <w:p w14:paraId="5B7CE879" w14:textId="15060A5C" w:rsidR="00AD31D6" w:rsidRDefault="00EE0E0B">
            <w:pPr>
              <w:pStyle w:val="TableParagraph"/>
              <w:rPr>
                <w:sz w:val="24"/>
              </w:rPr>
            </w:pPr>
            <w:r>
              <w:rPr>
                <w:sz w:val="24"/>
              </w:rPr>
              <w:lastRenderedPageBreak/>
              <w:t>6</w:t>
            </w:r>
          </w:p>
        </w:tc>
        <w:tc>
          <w:tcPr>
            <w:tcW w:w="1080" w:type="dxa"/>
            <w:shd w:val="clear" w:color="auto" w:fill="A7BEDE"/>
          </w:tcPr>
          <w:p w14:paraId="61EF582D" w14:textId="4A957B3A" w:rsidR="00AD31D6" w:rsidRDefault="00EE0E0B">
            <w:pPr>
              <w:pStyle w:val="TableParagraph"/>
              <w:rPr>
                <w:sz w:val="24"/>
              </w:rPr>
            </w:pPr>
            <w:r>
              <w:rPr>
                <w:sz w:val="24"/>
              </w:rPr>
              <w:t>2</w:t>
            </w:r>
          </w:p>
        </w:tc>
        <w:tc>
          <w:tcPr>
            <w:tcW w:w="1081" w:type="dxa"/>
            <w:shd w:val="clear" w:color="auto" w:fill="D2DFED"/>
          </w:tcPr>
          <w:p w14:paraId="3616979B" w14:textId="2149F572" w:rsidR="00AD31D6" w:rsidRDefault="00315C44">
            <w:pPr>
              <w:pStyle w:val="TableParagraph"/>
              <w:rPr>
                <w:sz w:val="24"/>
              </w:rPr>
            </w:pPr>
            <w:r w:rsidRPr="00315C44">
              <w:rPr>
                <w:sz w:val="24"/>
              </w:rPr>
              <w:t>Continuation of the previous lecture</w:t>
            </w:r>
          </w:p>
        </w:tc>
        <w:tc>
          <w:tcPr>
            <w:tcW w:w="2341" w:type="dxa"/>
            <w:shd w:val="clear" w:color="auto" w:fill="A7BEDE"/>
          </w:tcPr>
          <w:p w14:paraId="1BC2E64F" w14:textId="2AE51A65" w:rsidR="00AD31D6" w:rsidRDefault="00315C44">
            <w:pPr>
              <w:pStyle w:val="TableParagraph"/>
              <w:rPr>
                <w:sz w:val="24"/>
              </w:rPr>
            </w:pPr>
            <w:r w:rsidRPr="00315C44">
              <w:rPr>
                <w:sz w:val="24"/>
              </w:rPr>
              <w:t>Continuation of the previous lecture</w:t>
            </w:r>
          </w:p>
        </w:tc>
        <w:tc>
          <w:tcPr>
            <w:tcW w:w="1801" w:type="dxa"/>
            <w:shd w:val="clear" w:color="auto" w:fill="D2DFED"/>
          </w:tcPr>
          <w:p w14:paraId="1F0A25BD" w14:textId="7BEF899E" w:rsidR="00AD31D6" w:rsidRDefault="00315C44">
            <w:pPr>
              <w:pStyle w:val="TableParagraph"/>
              <w:rPr>
                <w:sz w:val="24"/>
              </w:rPr>
            </w:pPr>
            <w:r w:rsidRPr="00315C44">
              <w:rPr>
                <w:sz w:val="24"/>
              </w:rPr>
              <w:t>Interactive using slides</w:t>
            </w:r>
          </w:p>
        </w:tc>
        <w:tc>
          <w:tcPr>
            <w:tcW w:w="2341" w:type="dxa"/>
            <w:shd w:val="clear" w:color="auto" w:fill="A7BEDE"/>
          </w:tcPr>
          <w:p w14:paraId="6356909C" w14:textId="092A8B82" w:rsidR="00AD31D6" w:rsidRDefault="00745F54">
            <w:pPr>
              <w:pStyle w:val="TableParagraph"/>
              <w:rPr>
                <w:sz w:val="24"/>
              </w:rPr>
            </w:pPr>
            <w:r w:rsidRPr="00745F54">
              <w:rPr>
                <w:sz w:val="24"/>
              </w:rPr>
              <w:t>Discussion, daily exam and homework</w:t>
            </w:r>
          </w:p>
        </w:tc>
      </w:tr>
      <w:tr w:rsidR="00AD31D6" w14:paraId="5F7D6CB2" w14:textId="77777777">
        <w:trPr>
          <w:trHeight w:val="320"/>
        </w:trPr>
        <w:tc>
          <w:tcPr>
            <w:tcW w:w="1080" w:type="dxa"/>
            <w:tcBorders>
              <w:right w:val="single" w:sz="6" w:space="0" w:color="4F81BC"/>
            </w:tcBorders>
            <w:shd w:val="clear" w:color="auto" w:fill="A7BEDE"/>
          </w:tcPr>
          <w:p w14:paraId="324E912E" w14:textId="23C825F1" w:rsidR="00AD31D6" w:rsidRDefault="00EE0E0B">
            <w:pPr>
              <w:pStyle w:val="TableParagraph"/>
              <w:rPr>
                <w:sz w:val="24"/>
              </w:rPr>
            </w:pPr>
            <w:r>
              <w:rPr>
                <w:sz w:val="24"/>
              </w:rPr>
              <w:t>7</w:t>
            </w:r>
          </w:p>
        </w:tc>
        <w:tc>
          <w:tcPr>
            <w:tcW w:w="1080" w:type="dxa"/>
            <w:tcBorders>
              <w:left w:val="single" w:sz="6" w:space="0" w:color="4F81BC"/>
              <w:right w:val="single" w:sz="6" w:space="0" w:color="4F81BC"/>
            </w:tcBorders>
            <w:shd w:val="clear" w:color="auto" w:fill="A7BEDE"/>
          </w:tcPr>
          <w:p w14:paraId="0B246C3A" w14:textId="63A52F1E" w:rsidR="00AD31D6" w:rsidRDefault="00EE0E0B">
            <w:pPr>
              <w:pStyle w:val="TableParagraph"/>
              <w:rPr>
                <w:sz w:val="24"/>
              </w:rPr>
            </w:pPr>
            <w:r>
              <w:rPr>
                <w:sz w:val="24"/>
              </w:rPr>
              <w:t>2</w:t>
            </w:r>
          </w:p>
        </w:tc>
        <w:tc>
          <w:tcPr>
            <w:tcW w:w="1081" w:type="dxa"/>
            <w:tcBorders>
              <w:left w:val="single" w:sz="6" w:space="0" w:color="4F81BC"/>
              <w:right w:val="single" w:sz="6" w:space="0" w:color="4F81BC"/>
            </w:tcBorders>
            <w:shd w:val="clear" w:color="auto" w:fill="A7BEDE"/>
          </w:tcPr>
          <w:p w14:paraId="0F58B0BC" w14:textId="77CA5F4E" w:rsidR="00AD31D6" w:rsidRDefault="00315C44">
            <w:pPr>
              <w:pStyle w:val="TableParagraph"/>
              <w:rPr>
                <w:sz w:val="24"/>
              </w:rPr>
            </w:pPr>
            <w:r w:rsidRPr="00315C44">
              <w:rPr>
                <w:sz w:val="24"/>
              </w:rPr>
              <w:t>Student evaluation of the above</w:t>
            </w:r>
          </w:p>
        </w:tc>
        <w:tc>
          <w:tcPr>
            <w:tcW w:w="2341" w:type="dxa"/>
            <w:tcBorders>
              <w:left w:val="single" w:sz="6" w:space="0" w:color="4F81BC"/>
              <w:right w:val="single" w:sz="6" w:space="0" w:color="4F81BC"/>
            </w:tcBorders>
            <w:shd w:val="clear" w:color="auto" w:fill="A7BEDE"/>
          </w:tcPr>
          <w:p w14:paraId="5880D098" w14:textId="2B46C948" w:rsidR="00AD31D6" w:rsidRDefault="00315C44">
            <w:pPr>
              <w:pStyle w:val="TableParagraph"/>
              <w:rPr>
                <w:sz w:val="24"/>
              </w:rPr>
            </w:pPr>
            <w:r w:rsidRPr="00315C44">
              <w:rPr>
                <w:sz w:val="24"/>
              </w:rPr>
              <w:t>monthly exam</w:t>
            </w:r>
          </w:p>
        </w:tc>
        <w:tc>
          <w:tcPr>
            <w:tcW w:w="1801" w:type="dxa"/>
            <w:tcBorders>
              <w:left w:val="single" w:sz="6" w:space="0" w:color="4F81BC"/>
              <w:right w:val="single" w:sz="6" w:space="0" w:color="4F81BC"/>
            </w:tcBorders>
            <w:shd w:val="clear" w:color="auto" w:fill="A7BEDE"/>
          </w:tcPr>
          <w:p w14:paraId="60CF4F2D" w14:textId="55A496DD" w:rsidR="00AD31D6" w:rsidRDefault="00AD31D6">
            <w:pPr>
              <w:pStyle w:val="TableParagraph"/>
              <w:rPr>
                <w:sz w:val="24"/>
              </w:rPr>
            </w:pPr>
          </w:p>
        </w:tc>
        <w:tc>
          <w:tcPr>
            <w:tcW w:w="2341" w:type="dxa"/>
            <w:tcBorders>
              <w:left w:val="single" w:sz="6" w:space="0" w:color="4F81BC"/>
            </w:tcBorders>
            <w:shd w:val="clear" w:color="auto" w:fill="A7BEDE"/>
          </w:tcPr>
          <w:p w14:paraId="0C1D6A23" w14:textId="263C6F9B" w:rsidR="00AD31D6" w:rsidRDefault="00AD31D6">
            <w:pPr>
              <w:pStyle w:val="TableParagraph"/>
              <w:rPr>
                <w:sz w:val="24"/>
              </w:rPr>
            </w:pPr>
          </w:p>
        </w:tc>
      </w:tr>
      <w:tr w:rsidR="00315C44" w14:paraId="5A6468ED" w14:textId="77777777">
        <w:trPr>
          <w:trHeight w:val="320"/>
        </w:trPr>
        <w:tc>
          <w:tcPr>
            <w:tcW w:w="1080" w:type="dxa"/>
            <w:tcBorders>
              <w:right w:val="single" w:sz="6" w:space="0" w:color="4F81BC"/>
            </w:tcBorders>
            <w:shd w:val="clear" w:color="auto" w:fill="A7BEDE"/>
          </w:tcPr>
          <w:p w14:paraId="1C059EE7" w14:textId="591A2317" w:rsidR="00315C44" w:rsidRDefault="00315C44">
            <w:pPr>
              <w:pStyle w:val="TableParagraph"/>
              <w:rPr>
                <w:sz w:val="24"/>
              </w:rPr>
            </w:pPr>
            <w:r>
              <w:rPr>
                <w:sz w:val="24"/>
              </w:rPr>
              <w:t>8</w:t>
            </w:r>
          </w:p>
        </w:tc>
        <w:tc>
          <w:tcPr>
            <w:tcW w:w="1080" w:type="dxa"/>
            <w:tcBorders>
              <w:left w:val="single" w:sz="6" w:space="0" w:color="4F81BC"/>
              <w:right w:val="single" w:sz="6" w:space="0" w:color="4F81BC"/>
            </w:tcBorders>
            <w:shd w:val="clear" w:color="auto" w:fill="A7BEDE"/>
          </w:tcPr>
          <w:p w14:paraId="1EADC7E1" w14:textId="32326085" w:rsidR="00315C44" w:rsidRDefault="00315C44">
            <w:pPr>
              <w:pStyle w:val="TableParagraph"/>
              <w:rPr>
                <w:sz w:val="24"/>
              </w:rPr>
            </w:pPr>
            <w:r>
              <w:rPr>
                <w:sz w:val="24"/>
              </w:rPr>
              <w:t>2</w:t>
            </w:r>
          </w:p>
        </w:tc>
        <w:tc>
          <w:tcPr>
            <w:tcW w:w="1081" w:type="dxa"/>
            <w:tcBorders>
              <w:left w:val="single" w:sz="6" w:space="0" w:color="4F81BC"/>
              <w:right w:val="single" w:sz="6" w:space="0" w:color="4F81BC"/>
            </w:tcBorders>
            <w:shd w:val="clear" w:color="auto" w:fill="A7BEDE"/>
          </w:tcPr>
          <w:p w14:paraId="0BD9D2EA" w14:textId="70D48FBC" w:rsidR="00315C44" w:rsidRDefault="00153E93">
            <w:pPr>
              <w:pStyle w:val="TableParagraph"/>
              <w:rPr>
                <w:sz w:val="24"/>
              </w:rPr>
            </w:pPr>
            <w:r w:rsidRPr="00153E93">
              <w:rPr>
                <w:sz w:val="24"/>
              </w:rPr>
              <w:t>Understand the fate of glycolysis product and how other sugars are involved in the glycolysis pathway</w:t>
            </w:r>
          </w:p>
        </w:tc>
        <w:tc>
          <w:tcPr>
            <w:tcW w:w="2341" w:type="dxa"/>
            <w:tcBorders>
              <w:left w:val="single" w:sz="6" w:space="0" w:color="4F81BC"/>
              <w:right w:val="single" w:sz="6" w:space="0" w:color="4F81BC"/>
            </w:tcBorders>
            <w:shd w:val="clear" w:color="auto" w:fill="A7BEDE"/>
          </w:tcPr>
          <w:p w14:paraId="3E7D1C1F" w14:textId="41B83B0B" w:rsidR="00315C44" w:rsidRDefault="00153E93">
            <w:pPr>
              <w:pStyle w:val="TableParagraph"/>
              <w:rPr>
                <w:sz w:val="24"/>
              </w:rPr>
            </w:pPr>
            <w:r w:rsidRPr="00153E93">
              <w:rPr>
                <w:sz w:val="24"/>
              </w:rPr>
              <w:t>Fate of pyruvate and entry of other sugars into the pathway</w:t>
            </w:r>
          </w:p>
        </w:tc>
        <w:tc>
          <w:tcPr>
            <w:tcW w:w="1801" w:type="dxa"/>
            <w:tcBorders>
              <w:left w:val="single" w:sz="6" w:space="0" w:color="4F81BC"/>
              <w:right w:val="single" w:sz="6" w:space="0" w:color="4F81BC"/>
            </w:tcBorders>
            <w:shd w:val="clear" w:color="auto" w:fill="A7BEDE"/>
          </w:tcPr>
          <w:p w14:paraId="60ACA52E" w14:textId="095B8E27" w:rsidR="00315C44" w:rsidRDefault="00315C44">
            <w:pPr>
              <w:pStyle w:val="TableParagraph"/>
              <w:rPr>
                <w:sz w:val="24"/>
              </w:rPr>
            </w:pPr>
            <w:r w:rsidRPr="00315C44">
              <w:rPr>
                <w:sz w:val="24"/>
              </w:rPr>
              <w:t>Interactive using slides</w:t>
            </w:r>
          </w:p>
        </w:tc>
        <w:tc>
          <w:tcPr>
            <w:tcW w:w="2341" w:type="dxa"/>
            <w:tcBorders>
              <w:left w:val="single" w:sz="6" w:space="0" w:color="4F81BC"/>
            </w:tcBorders>
            <w:shd w:val="clear" w:color="auto" w:fill="A7BEDE"/>
          </w:tcPr>
          <w:p w14:paraId="5A49C055" w14:textId="522CE9CF" w:rsidR="00315C44" w:rsidRPr="00745F54" w:rsidRDefault="00315C44">
            <w:pPr>
              <w:pStyle w:val="TableParagraph"/>
              <w:rPr>
                <w:sz w:val="24"/>
              </w:rPr>
            </w:pPr>
            <w:r w:rsidRPr="00315C44">
              <w:rPr>
                <w:sz w:val="24"/>
              </w:rPr>
              <w:t>Discussion, daily exam and homework</w:t>
            </w:r>
          </w:p>
        </w:tc>
      </w:tr>
      <w:tr w:rsidR="00315C44" w14:paraId="6EE3BC7B" w14:textId="77777777">
        <w:trPr>
          <w:trHeight w:val="320"/>
        </w:trPr>
        <w:tc>
          <w:tcPr>
            <w:tcW w:w="1080" w:type="dxa"/>
            <w:tcBorders>
              <w:right w:val="single" w:sz="6" w:space="0" w:color="4F81BC"/>
            </w:tcBorders>
            <w:shd w:val="clear" w:color="auto" w:fill="A7BEDE"/>
          </w:tcPr>
          <w:p w14:paraId="7E76AF03" w14:textId="00558D8A" w:rsidR="00315C44" w:rsidRDefault="00315C44">
            <w:pPr>
              <w:pStyle w:val="TableParagraph"/>
              <w:rPr>
                <w:sz w:val="24"/>
              </w:rPr>
            </w:pPr>
            <w:r>
              <w:rPr>
                <w:sz w:val="24"/>
              </w:rPr>
              <w:t>9</w:t>
            </w:r>
          </w:p>
        </w:tc>
        <w:tc>
          <w:tcPr>
            <w:tcW w:w="1080" w:type="dxa"/>
            <w:tcBorders>
              <w:left w:val="single" w:sz="6" w:space="0" w:color="4F81BC"/>
              <w:right w:val="single" w:sz="6" w:space="0" w:color="4F81BC"/>
            </w:tcBorders>
            <w:shd w:val="clear" w:color="auto" w:fill="A7BEDE"/>
          </w:tcPr>
          <w:p w14:paraId="2A25040C" w14:textId="51ADA143" w:rsidR="00315C44" w:rsidRDefault="00315C44">
            <w:pPr>
              <w:pStyle w:val="TableParagraph"/>
              <w:rPr>
                <w:sz w:val="24"/>
              </w:rPr>
            </w:pPr>
            <w:r>
              <w:rPr>
                <w:sz w:val="24"/>
              </w:rPr>
              <w:t>2</w:t>
            </w:r>
          </w:p>
        </w:tc>
        <w:tc>
          <w:tcPr>
            <w:tcW w:w="1081" w:type="dxa"/>
            <w:tcBorders>
              <w:left w:val="single" w:sz="6" w:space="0" w:color="4F81BC"/>
              <w:right w:val="single" w:sz="6" w:space="0" w:color="4F81BC"/>
            </w:tcBorders>
            <w:shd w:val="clear" w:color="auto" w:fill="A7BEDE"/>
          </w:tcPr>
          <w:p w14:paraId="691900DF" w14:textId="32B2FC52" w:rsidR="00315C44" w:rsidRDefault="00153E93">
            <w:pPr>
              <w:pStyle w:val="TableParagraph"/>
              <w:rPr>
                <w:sz w:val="24"/>
              </w:rPr>
            </w:pPr>
            <w:r w:rsidRPr="00153E93">
              <w:rPr>
                <w:sz w:val="24"/>
              </w:rPr>
              <w:t>Understand how the reactions of the Krebs cycle interact with the products of the glycolysis pathway</w:t>
            </w:r>
          </w:p>
        </w:tc>
        <w:tc>
          <w:tcPr>
            <w:tcW w:w="2341" w:type="dxa"/>
            <w:tcBorders>
              <w:left w:val="single" w:sz="6" w:space="0" w:color="4F81BC"/>
              <w:right w:val="single" w:sz="6" w:space="0" w:color="4F81BC"/>
            </w:tcBorders>
            <w:shd w:val="clear" w:color="auto" w:fill="A7BEDE"/>
          </w:tcPr>
          <w:p w14:paraId="7F4353E8" w14:textId="0B162624" w:rsidR="00315C44" w:rsidRDefault="00153E93">
            <w:pPr>
              <w:pStyle w:val="TableParagraph"/>
              <w:rPr>
                <w:sz w:val="24"/>
              </w:rPr>
            </w:pPr>
            <w:r w:rsidRPr="00153E93">
              <w:rPr>
                <w:sz w:val="24"/>
              </w:rPr>
              <w:t>Krebs cycle</w:t>
            </w:r>
          </w:p>
        </w:tc>
        <w:tc>
          <w:tcPr>
            <w:tcW w:w="1801" w:type="dxa"/>
            <w:tcBorders>
              <w:left w:val="single" w:sz="6" w:space="0" w:color="4F81BC"/>
              <w:right w:val="single" w:sz="6" w:space="0" w:color="4F81BC"/>
            </w:tcBorders>
            <w:shd w:val="clear" w:color="auto" w:fill="A7BEDE"/>
          </w:tcPr>
          <w:p w14:paraId="54F6F6DF" w14:textId="1099D533" w:rsidR="00315C44" w:rsidRDefault="00315C44">
            <w:pPr>
              <w:pStyle w:val="TableParagraph"/>
              <w:rPr>
                <w:sz w:val="24"/>
              </w:rPr>
            </w:pPr>
            <w:r w:rsidRPr="00315C44">
              <w:rPr>
                <w:sz w:val="24"/>
              </w:rPr>
              <w:t>Interactive using slides</w:t>
            </w:r>
          </w:p>
        </w:tc>
        <w:tc>
          <w:tcPr>
            <w:tcW w:w="2341" w:type="dxa"/>
            <w:tcBorders>
              <w:left w:val="single" w:sz="6" w:space="0" w:color="4F81BC"/>
            </w:tcBorders>
            <w:shd w:val="clear" w:color="auto" w:fill="A7BEDE"/>
          </w:tcPr>
          <w:p w14:paraId="2169B223" w14:textId="51CE3DA9" w:rsidR="00315C44" w:rsidRPr="00745F54" w:rsidRDefault="00315C44">
            <w:pPr>
              <w:pStyle w:val="TableParagraph"/>
              <w:rPr>
                <w:sz w:val="24"/>
              </w:rPr>
            </w:pPr>
            <w:r w:rsidRPr="00315C44">
              <w:rPr>
                <w:sz w:val="24"/>
              </w:rPr>
              <w:t>Discussion, daily exam and homework</w:t>
            </w:r>
          </w:p>
        </w:tc>
      </w:tr>
      <w:tr w:rsidR="00315C44" w14:paraId="20397CB0" w14:textId="77777777">
        <w:trPr>
          <w:trHeight w:val="320"/>
        </w:trPr>
        <w:tc>
          <w:tcPr>
            <w:tcW w:w="1080" w:type="dxa"/>
            <w:tcBorders>
              <w:right w:val="single" w:sz="6" w:space="0" w:color="4F81BC"/>
            </w:tcBorders>
            <w:shd w:val="clear" w:color="auto" w:fill="A7BEDE"/>
          </w:tcPr>
          <w:p w14:paraId="49198130" w14:textId="0AC99A85" w:rsidR="00315C44" w:rsidRDefault="00315C44">
            <w:pPr>
              <w:pStyle w:val="TableParagraph"/>
              <w:rPr>
                <w:sz w:val="24"/>
              </w:rPr>
            </w:pPr>
            <w:r>
              <w:rPr>
                <w:sz w:val="24"/>
              </w:rPr>
              <w:t>10</w:t>
            </w:r>
          </w:p>
        </w:tc>
        <w:tc>
          <w:tcPr>
            <w:tcW w:w="1080" w:type="dxa"/>
            <w:tcBorders>
              <w:left w:val="single" w:sz="6" w:space="0" w:color="4F81BC"/>
              <w:right w:val="single" w:sz="6" w:space="0" w:color="4F81BC"/>
            </w:tcBorders>
            <w:shd w:val="clear" w:color="auto" w:fill="A7BEDE"/>
          </w:tcPr>
          <w:p w14:paraId="727DFA42" w14:textId="0D10641B" w:rsidR="00315C44" w:rsidRDefault="00315C44">
            <w:pPr>
              <w:pStyle w:val="TableParagraph"/>
              <w:rPr>
                <w:sz w:val="24"/>
              </w:rPr>
            </w:pPr>
            <w:r>
              <w:rPr>
                <w:sz w:val="24"/>
              </w:rPr>
              <w:t>2</w:t>
            </w:r>
          </w:p>
        </w:tc>
        <w:tc>
          <w:tcPr>
            <w:tcW w:w="1081" w:type="dxa"/>
            <w:tcBorders>
              <w:left w:val="single" w:sz="6" w:space="0" w:color="4F81BC"/>
              <w:right w:val="single" w:sz="6" w:space="0" w:color="4F81BC"/>
            </w:tcBorders>
            <w:shd w:val="clear" w:color="auto" w:fill="A7BEDE"/>
          </w:tcPr>
          <w:p w14:paraId="65F69E6D" w14:textId="66B411AF" w:rsidR="00315C44" w:rsidRDefault="00153E93">
            <w:pPr>
              <w:pStyle w:val="TableParagraph"/>
              <w:rPr>
                <w:sz w:val="24"/>
              </w:rPr>
            </w:pPr>
            <w:r w:rsidRPr="00153E93">
              <w:rPr>
                <w:sz w:val="24"/>
              </w:rPr>
              <w:t>Understand how glucose is produced from non-sugar molecules</w:t>
            </w:r>
          </w:p>
        </w:tc>
        <w:tc>
          <w:tcPr>
            <w:tcW w:w="2341" w:type="dxa"/>
            <w:tcBorders>
              <w:left w:val="single" w:sz="6" w:space="0" w:color="4F81BC"/>
              <w:right w:val="single" w:sz="6" w:space="0" w:color="4F81BC"/>
            </w:tcBorders>
            <w:shd w:val="clear" w:color="auto" w:fill="A7BEDE"/>
          </w:tcPr>
          <w:p w14:paraId="41289D87" w14:textId="19905AE1" w:rsidR="00315C44" w:rsidRDefault="00153E93">
            <w:pPr>
              <w:pStyle w:val="TableParagraph"/>
              <w:rPr>
                <w:sz w:val="24"/>
              </w:rPr>
            </w:pPr>
            <w:r w:rsidRPr="00153E93">
              <w:rPr>
                <w:sz w:val="24"/>
              </w:rPr>
              <w:t>Gluconeogenesis</w:t>
            </w:r>
          </w:p>
        </w:tc>
        <w:tc>
          <w:tcPr>
            <w:tcW w:w="1801" w:type="dxa"/>
            <w:tcBorders>
              <w:left w:val="single" w:sz="6" w:space="0" w:color="4F81BC"/>
              <w:right w:val="single" w:sz="6" w:space="0" w:color="4F81BC"/>
            </w:tcBorders>
            <w:shd w:val="clear" w:color="auto" w:fill="A7BEDE"/>
          </w:tcPr>
          <w:p w14:paraId="4E302D64" w14:textId="26E0E671" w:rsidR="00315C44" w:rsidRDefault="00315C44">
            <w:pPr>
              <w:pStyle w:val="TableParagraph"/>
              <w:rPr>
                <w:sz w:val="24"/>
              </w:rPr>
            </w:pPr>
            <w:r w:rsidRPr="00315C44">
              <w:rPr>
                <w:sz w:val="24"/>
              </w:rPr>
              <w:t>Interactive using slides</w:t>
            </w:r>
          </w:p>
        </w:tc>
        <w:tc>
          <w:tcPr>
            <w:tcW w:w="2341" w:type="dxa"/>
            <w:tcBorders>
              <w:left w:val="single" w:sz="6" w:space="0" w:color="4F81BC"/>
            </w:tcBorders>
            <w:shd w:val="clear" w:color="auto" w:fill="A7BEDE"/>
          </w:tcPr>
          <w:p w14:paraId="294A3E01" w14:textId="2A794EDD" w:rsidR="00315C44" w:rsidRPr="00745F54" w:rsidRDefault="00315C44">
            <w:pPr>
              <w:pStyle w:val="TableParagraph"/>
              <w:rPr>
                <w:sz w:val="24"/>
              </w:rPr>
            </w:pPr>
            <w:r w:rsidRPr="00315C44">
              <w:rPr>
                <w:sz w:val="24"/>
              </w:rPr>
              <w:t>Discussion, daily exam and homework</w:t>
            </w:r>
          </w:p>
        </w:tc>
      </w:tr>
      <w:tr w:rsidR="00315C44" w14:paraId="7A21DE2E" w14:textId="77777777">
        <w:trPr>
          <w:trHeight w:val="320"/>
        </w:trPr>
        <w:tc>
          <w:tcPr>
            <w:tcW w:w="1080" w:type="dxa"/>
            <w:tcBorders>
              <w:right w:val="single" w:sz="6" w:space="0" w:color="4F81BC"/>
            </w:tcBorders>
            <w:shd w:val="clear" w:color="auto" w:fill="A7BEDE"/>
          </w:tcPr>
          <w:p w14:paraId="704B7296" w14:textId="040CD73B" w:rsidR="00315C44" w:rsidRDefault="00315C44">
            <w:pPr>
              <w:pStyle w:val="TableParagraph"/>
              <w:rPr>
                <w:sz w:val="24"/>
              </w:rPr>
            </w:pPr>
            <w:r>
              <w:rPr>
                <w:sz w:val="24"/>
              </w:rPr>
              <w:t>11</w:t>
            </w:r>
          </w:p>
        </w:tc>
        <w:tc>
          <w:tcPr>
            <w:tcW w:w="1080" w:type="dxa"/>
            <w:tcBorders>
              <w:left w:val="single" w:sz="6" w:space="0" w:color="4F81BC"/>
              <w:right w:val="single" w:sz="6" w:space="0" w:color="4F81BC"/>
            </w:tcBorders>
            <w:shd w:val="clear" w:color="auto" w:fill="A7BEDE"/>
          </w:tcPr>
          <w:p w14:paraId="1977CA8C" w14:textId="48DD0E57" w:rsidR="00315C44" w:rsidRDefault="00315C44">
            <w:pPr>
              <w:pStyle w:val="TableParagraph"/>
              <w:rPr>
                <w:sz w:val="24"/>
              </w:rPr>
            </w:pPr>
            <w:r>
              <w:rPr>
                <w:sz w:val="24"/>
              </w:rPr>
              <w:t>2</w:t>
            </w:r>
          </w:p>
        </w:tc>
        <w:tc>
          <w:tcPr>
            <w:tcW w:w="1081" w:type="dxa"/>
            <w:tcBorders>
              <w:left w:val="single" w:sz="6" w:space="0" w:color="4F81BC"/>
              <w:right w:val="single" w:sz="6" w:space="0" w:color="4F81BC"/>
            </w:tcBorders>
            <w:shd w:val="clear" w:color="auto" w:fill="A7BEDE"/>
          </w:tcPr>
          <w:p w14:paraId="23A21F9F" w14:textId="105930EE" w:rsidR="00315C44" w:rsidRDefault="00153E93">
            <w:pPr>
              <w:pStyle w:val="TableParagraph"/>
              <w:rPr>
                <w:sz w:val="24"/>
              </w:rPr>
            </w:pPr>
            <w:r w:rsidRPr="00153E93">
              <w:rPr>
                <w:sz w:val="24"/>
              </w:rPr>
              <w:t>Continuation of the previous lecture</w:t>
            </w:r>
          </w:p>
        </w:tc>
        <w:tc>
          <w:tcPr>
            <w:tcW w:w="2341" w:type="dxa"/>
            <w:tcBorders>
              <w:left w:val="single" w:sz="6" w:space="0" w:color="4F81BC"/>
              <w:right w:val="single" w:sz="6" w:space="0" w:color="4F81BC"/>
            </w:tcBorders>
            <w:shd w:val="clear" w:color="auto" w:fill="A7BEDE"/>
          </w:tcPr>
          <w:p w14:paraId="1DA3EA89" w14:textId="7E75E2AE" w:rsidR="00315C44" w:rsidRDefault="00153E93">
            <w:pPr>
              <w:pStyle w:val="TableParagraph"/>
              <w:rPr>
                <w:sz w:val="24"/>
              </w:rPr>
            </w:pPr>
            <w:r w:rsidRPr="00153E93">
              <w:rPr>
                <w:sz w:val="24"/>
              </w:rPr>
              <w:t>Continuation of the previous lecture</w:t>
            </w:r>
          </w:p>
        </w:tc>
        <w:tc>
          <w:tcPr>
            <w:tcW w:w="1801" w:type="dxa"/>
            <w:tcBorders>
              <w:left w:val="single" w:sz="6" w:space="0" w:color="4F81BC"/>
              <w:right w:val="single" w:sz="6" w:space="0" w:color="4F81BC"/>
            </w:tcBorders>
            <w:shd w:val="clear" w:color="auto" w:fill="A7BEDE"/>
          </w:tcPr>
          <w:p w14:paraId="34694018" w14:textId="1C182CA0" w:rsidR="00315C44" w:rsidRDefault="00315C44">
            <w:pPr>
              <w:pStyle w:val="TableParagraph"/>
              <w:rPr>
                <w:sz w:val="24"/>
              </w:rPr>
            </w:pPr>
            <w:r w:rsidRPr="00315C44">
              <w:rPr>
                <w:sz w:val="24"/>
              </w:rPr>
              <w:t>Interactive using slides</w:t>
            </w:r>
          </w:p>
        </w:tc>
        <w:tc>
          <w:tcPr>
            <w:tcW w:w="2341" w:type="dxa"/>
            <w:tcBorders>
              <w:left w:val="single" w:sz="6" w:space="0" w:color="4F81BC"/>
            </w:tcBorders>
            <w:shd w:val="clear" w:color="auto" w:fill="A7BEDE"/>
          </w:tcPr>
          <w:p w14:paraId="44CCA6A5" w14:textId="4E3651FB" w:rsidR="00315C44" w:rsidRPr="00745F54" w:rsidRDefault="00315C44">
            <w:pPr>
              <w:pStyle w:val="TableParagraph"/>
              <w:rPr>
                <w:sz w:val="24"/>
              </w:rPr>
            </w:pPr>
            <w:r w:rsidRPr="00315C44">
              <w:rPr>
                <w:sz w:val="24"/>
              </w:rPr>
              <w:t>Discussion, daily exam and homework</w:t>
            </w:r>
          </w:p>
        </w:tc>
      </w:tr>
      <w:tr w:rsidR="00315C44" w14:paraId="2240E2FD" w14:textId="77777777">
        <w:trPr>
          <w:trHeight w:val="320"/>
        </w:trPr>
        <w:tc>
          <w:tcPr>
            <w:tcW w:w="1080" w:type="dxa"/>
            <w:tcBorders>
              <w:right w:val="single" w:sz="6" w:space="0" w:color="4F81BC"/>
            </w:tcBorders>
            <w:shd w:val="clear" w:color="auto" w:fill="A7BEDE"/>
          </w:tcPr>
          <w:p w14:paraId="32CC3D36" w14:textId="26640D08" w:rsidR="00315C44" w:rsidRDefault="00315C44">
            <w:pPr>
              <w:pStyle w:val="TableParagraph"/>
              <w:rPr>
                <w:sz w:val="24"/>
              </w:rPr>
            </w:pPr>
            <w:r>
              <w:rPr>
                <w:sz w:val="24"/>
              </w:rPr>
              <w:t>12</w:t>
            </w:r>
          </w:p>
        </w:tc>
        <w:tc>
          <w:tcPr>
            <w:tcW w:w="1080" w:type="dxa"/>
            <w:tcBorders>
              <w:left w:val="single" w:sz="6" w:space="0" w:color="4F81BC"/>
              <w:right w:val="single" w:sz="6" w:space="0" w:color="4F81BC"/>
            </w:tcBorders>
            <w:shd w:val="clear" w:color="auto" w:fill="A7BEDE"/>
          </w:tcPr>
          <w:p w14:paraId="6055051A" w14:textId="637BF1BA" w:rsidR="00315C44" w:rsidRDefault="00315C44">
            <w:pPr>
              <w:pStyle w:val="TableParagraph"/>
              <w:rPr>
                <w:sz w:val="24"/>
              </w:rPr>
            </w:pPr>
            <w:r>
              <w:rPr>
                <w:sz w:val="24"/>
              </w:rPr>
              <w:t>2</w:t>
            </w:r>
          </w:p>
        </w:tc>
        <w:tc>
          <w:tcPr>
            <w:tcW w:w="1081" w:type="dxa"/>
            <w:tcBorders>
              <w:left w:val="single" w:sz="6" w:space="0" w:color="4F81BC"/>
              <w:right w:val="single" w:sz="6" w:space="0" w:color="4F81BC"/>
            </w:tcBorders>
            <w:shd w:val="clear" w:color="auto" w:fill="A7BEDE"/>
          </w:tcPr>
          <w:p w14:paraId="38B19109" w14:textId="1860A2A2" w:rsidR="00315C44" w:rsidRDefault="00153E93">
            <w:pPr>
              <w:pStyle w:val="TableParagraph"/>
              <w:rPr>
                <w:sz w:val="24"/>
              </w:rPr>
            </w:pPr>
            <w:r w:rsidRPr="00153E93">
              <w:rPr>
                <w:sz w:val="24"/>
              </w:rPr>
              <w:t>Understand the pentose sugar production pathway</w:t>
            </w:r>
          </w:p>
        </w:tc>
        <w:tc>
          <w:tcPr>
            <w:tcW w:w="2341" w:type="dxa"/>
            <w:tcBorders>
              <w:left w:val="single" w:sz="6" w:space="0" w:color="4F81BC"/>
              <w:right w:val="single" w:sz="6" w:space="0" w:color="4F81BC"/>
            </w:tcBorders>
            <w:shd w:val="clear" w:color="auto" w:fill="A7BEDE"/>
          </w:tcPr>
          <w:p w14:paraId="0F15D0E7" w14:textId="7A29F74F" w:rsidR="00315C44" w:rsidRDefault="00153E93" w:rsidP="00153E93">
            <w:pPr>
              <w:pStyle w:val="TableParagraph"/>
              <w:rPr>
                <w:sz w:val="24"/>
              </w:rPr>
            </w:pPr>
            <w:r w:rsidRPr="00153E93">
              <w:rPr>
                <w:sz w:val="24"/>
              </w:rPr>
              <w:t xml:space="preserve">The </w:t>
            </w:r>
            <w:r>
              <w:rPr>
                <w:sz w:val="24"/>
              </w:rPr>
              <w:t xml:space="preserve">pentose </w:t>
            </w:r>
            <w:proofErr w:type="spellStart"/>
            <w:r>
              <w:rPr>
                <w:sz w:val="24"/>
              </w:rPr>
              <w:t>phosohate</w:t>
            </w:r>
            <w:proofErr w:type="spellEnd"/>
            <w:r w:rsidRPr="00153E93">
              <w:rPr>
                <w:sz w:val="24"/>
              </w:rPr>
              <w:t xml:space="preserve"> pathway</w:t>
            </w:r>
          </w:p>
        </w:tc>
        <w:tc>
          <w:tcPr>
            <w:tcW w:w="1801" w:type="dxa"/>
            <w:tcBorders>
              <w:left w:val="single" w:sz="6" w:space="0" w:color="4F81BC"/>
              <w:right w:val="single" w:sz="6" w:space="0" w:color="4F81BC"/>
            </w:tcBorders>
            <w:shd w:val="clear" w:color="auto" w:fill="A7BEDE"/>
          </w:tcPr>
          <w:p w14:paraId="52FBDE19" w14:textId="11EB917F" w:rsidR="00315C44" w:rsidRDefault="00315C44">
            <w:pPr>
              <w:pStyle w:val="TableParagraph"/>
              <w:rPr>
                <w:sz w:val="24"/>
              </w:rPr>
            </w:pPr>
            <w:r w:rsidRPr="00315C44">
              <w:rPr>
                <w:sz w:val="24"/>
              </w:rPr>
              <w:t>Interactive using slides</w:t>
            </w:r>
          </w:p>
        </w:tc>
        <w:tc>
          <w:tcPr>
            <w:tcW w:w="2341" w:type="dxa"/>
            <w:tcBorders>
              <w:left w:val="single" w:sz="6" w:space="0" w:color="4F81BC"/>
            </w:tcBorders>
            <w:shd w:val="clear" w:color="auto" w:fill="A7BEDE"/>
          </w:tcPr>
          <w:p w14:paraId="2384370E" w14:textId="24F1B476" w:rsidR="00315C44" w:rsidRPr="00745F54" w:rsidRDefault="00315C44">
            <w:pPr>
              <w:pStyle w:val="TableParagraph"/>
              <w:rPr>
                <w:sz w:val="24"/>
              </w:rPr>
            </w:pPr>
            <w:r w:rsidRPr="00315C44">
              <w:rPr>
                <w:sz w:val="24"/>
              </w:rPr>
              <w:t>Discussion, daily exam and homework</w:t>
            </w:r>
          </w:p>
        </w:tc>
      </w:tr>
      <w:tr w:rsidR="00315C44" w14:paraId="4B83B116" w14:textId="77777777">
        <w:trPr>
          <w:trHeight w:val="320"/>
        </w:trPr>
        <w:tc>
          <w:tcPr>
            <w:tcW w:w="1080" w:type="dxa"/>
            <w:tcBorders>
              <w:right w:val="single" w:sz="6" w:space="0" w:color="4F81BC"/>
            </w:tcBorders>
            <w:shd w:val="clear" w:color="auto" w:fill="A7BEDE"/>
          </w:tcPr>
          <w:p w14:paraId="55D7D67B" w14:textId="36BACA05" w:rsidR="00315C44" w:rsidRDefault="00315C44">
            <w:pPr>
              <w:pStyle w:val="TableParagraph"/>
              <w:rPr>
                <w:sz w:val="24"/>
              </w:rPr>
            </w:pPr>
            <w:r>
              <w:rPr>
                <w:sz w:val="24"/>
              </w:rPr>
              <w:t>13</w:t>
            </w:r>
          </w:p>
        </w:tc>
        <w:tc>
          <w:tcPr>
            <w:tcW w:w="1080" w:type="dxa"/>
            <w:tcBorders>
              <w:left w:val="single" w:sz="6" w:space="0" w:color="4F81BC"/>
              <w:right w:val="single" w:sz="6" w:space="0" w:color="4F81BC"/>
            </w:tcBorders>
            <w:shd w:val="clear" w:color="auto" w:fill="A7BEDE"/>
          </w:tcPr>
          <w:p w14:paraId="544BFEBB" w14:textId="24F54969" w:rsidR="00315C44" w:rsidRDefault="00315C44">
            <w:pPr>
              <w:pStyle w:val="TableParagraph"/>
              <w:rPr>
                <w:sz w:val="24"/>
              </w:rPr>
            </w:pPr>
            <w:r>
              <w:rPr>
                <w:sz w:val="24"/>
              </w:rPr>
              <w:t>2</w:t>
            </w:r>
          </w:p>
        </w:tc>
        <w:tc>
          <w:tcPr>
            <w:tcW w:w="1081" w:type="dxa"/>
            <w:tcBorders>
              <w:left w:val="single" w:sz="6" w:space="0" w:color="4F81BC"/>
              <w:right w:val="single" w:sz="6" w:space="0" w:color="4F81BC"/>
            </w:tcBorders>
            <w:shd w:val="clear" w:color="auto" w:fill="A7BEDE"/>
          </w:tcPr>
          <w:p w14:paraId="027821CE" w14:textId="77777777" w:rsidR="00315C44" w:rsidRDefault="00315C44">
            <w:pPr>
              <w:pStyle w:val="TableParagraph"/>
              <w:rPr>
                <w:sz w:val="24"/>
              </w:rPr>
            </w:pPr>
          </w:p>
        </w:tc>
        <w:tc>
          <w:tcPr>
            <w:tcW w:w="2341" w:type="dxa"/>
            <w:tcBorders>
              <w:left w:val="single" w:sz="6" w:space="0" w:color="4F81BC"/>
              <w:right w:val="single" w:sz="6" w:space="0" w:color="4F81BC"/>
            </w:tcBorders>
            <w:shd w:val="clear" w:color="auto" w:fill="A7BEDE"/>
          </w:tcPr>
          <w:p w14:paraId="55B59574" w14:textId="0459E91C" w:rsidR="00315C44" w:rsidRDefault="00153E93">
            <w:pPr>
              <w:pStyle w:val="TableParagraph"/>
              <w:rPr>
                <w:sz w:val="24"/>
              </w:rPr>
            </w:pPr>
            <w:r w:rsidRPr="00153E93">
              <w:rPr>
                <w:sz w:val="24"/>
              </w:rPr>
              <w:t>second exam</w:t>
            </w:r>
          </w:p>
        </w:tc>
        <w:tc>
          <w:tcPr>
            <w:tcW w:w="1801" w:type="dxa"/>
            <w:tcBorders>
              <w:left w:val="single" w:sz="6" w:space="0" w:color="4F81BC"/>
              <w:right w:val="single" w:sz="6" w:space="0" w:color="4F81BC"/>
            </w:tcBorders>
            <w:shd w:val="clear" w:color="auto" w:fill="A7BEDE"/>
          </w:tcPr>
          <w:p w14:paraId="32337722" w14:textId="08508D93" w:rsidR="00315C44" w:rsidRDefault="00315C44">
            <w:pPr>
              <w:pStyle w:val="TableParagraph"/>
              <w:rPr>
                <w:sz w:val="24"/>
              </w:rPr>
            </w:pPr>
          </w:p>
        </w:tc>
        <w:tc>
          <w:tcPr>
            <w:tcW w:w="2341" w:type="dxa"/>
            <w:tcBorders>
              <w:left w:val="single" w:sz="6" w:space="0" w:color="4F81BC"/>
            </w:tcBorders>
            <w:shd w:val="clear" w:color="auto" w:fill="A7BEDE"/>
          </w:tcPr>
          <w:p w14:paraId="7B6E24B8" w14:textId="1553EEF0" w:rsidR="00315C44" w:rsidRPr="00745F54" w:rsidRDefault="00315C44">
            <w:pPr>
              <w:pStyle w:val="TableParagraph"/>
              <w:rPr>
                <w:sz w:val="24"/>
              </w:rPr>
            </w:pPr>
            <w:r w:rsidRPr="00315C44">
              <w:rPr>
                <w:sz w:val="24"/>
              </w:rPr>
              <w:t>and homework</w:t>
            </w:r>
          </w:p>
        </w:tc>
      </w:tr>
      <w:tr w:rsidR="00315C44" w14:paraId="4E2559C7" w14:textId="77777777">
        <w:trPr>
          <w:trHeight w:val="320"/>
        </w:trPr>
        <w:tc>
          <w:tcPr>
            <w:tcW w:w="1080" w:type="dxa"/>
            <w:tcBorders>
              <w:right w:val="single" w:sz="6" w:space="0" w:color="4F81BC"/>
            </w:tcBorders>
            <w:shd w:val="clear" w:color="auto" w:fill="A7BEDE"/>
          </w:tcPr>
          <w:p w14:paraId="6392D93D" w14:textId="0AA281AE" w:rsidR="00315C44" w:rsidRDefault="00315C44">
            <w:pPr>
              <w:pStyle w:val="TableParagraph"/>
              <w:rPr>
                <w:sz w:val="24"/>
              </w:rPr>
            </w:pPr>
            <w:r>
              <w:rPr>
                <w:sz w:val="24"/>
              </w:rPr>
              <w:lastRenderedPageBreak/>
              <w:t>14</w:t>
            </w:r>
          </w:p>
        </w:tc>
        <w:tc>
          <w:tcPr>
            <w:tcW w:w="1080" w:type="dxa"/>
            <w:tcBorders>
              <w:left w:val="single" w:sz="6" w:space="0" w:color="4F81BC"/>
              <w:right w:val="single" w:sz="6" w:space="0" w:color="4F81BC"/>
            </w:tcBorders>
            <w:shd w:val="clear" w:color="auto" w:fill="A7BEDE"/>
          </w:tcPr>
          <w:p w14:paraId="13A4E8CE" w14:textId="710DF6A4" w:rsidR="00315C44" w:rsidRDefault="00315C44">
            <w:pPr>
              <w:pStyle w:val="TableParagraph"/>
              <w:rPr>
                <w:sz w:val="24"/>
              </w:rPr>
            </w:pPr>
            <w:r>
              <w:rPr>
                <w:sz w:val="24"/>
              </w:rPr>
              <w:t>2</w:t>
            </w:r>
          </w:p>
        </w:tc>
        <w:tc>
          <w:tcPr>
            <w:tcW w:w="1081" w:type="dxa"/>
            <w:tcBorders>
              <w:left w:val="single" w:sz="6" w:space="0" w:color="4F81BC"/>
              <w:right w:val="single" w:sz="6" w:space="0" w:color="4F81BC"/>
            </w:tcBorders>
            <w:shd w:val="clear" w:color="auto" w:fill="A7BEDE"/>
          </w:tcPr>
          <w:p w14:paraId="3883F30A" w14:textId="66E6D689" w:rsidR="00315C44" w:rsidRDefault="00153E93">
            <w:pPr>
              <w:pStyle w:val="TableParagraph"/>
              <w:rPr>
                <w:sz w:val="24"/>
              </w:rPr>
            </w:pPr>
            <w:r w:rsidRPr="00153E93">
              <w:rPr>
                <w:sz w:val="24"/>
              </w:rPr>
              <w:t>Understanding the pathway of fat breakdown and transporting it through the human body and calculating the energy generated from it</w:t>
            </w:r>
          </w:p>
        </w:tc>
        <w:tc>
          <w:tcPr>
            <w:tcW w:w="2341" w:type="dxa"/>
            <w:tcBorders>
              <w:left w:val="single" w:sz="6" w:space="0" w:color="4F81BC"/>
              <w:right w:val="single" w:sz="6" w:space="0" w:color="4F81BC"/>
            </w:tcBorders>
            <w:shd w:val="clear" w:color="auto" w:fill="A7BEDE"/>
          </w:tcPr>
          <w:p w14:paraId="390F960F" w14:textId="164C70DF" w:rsidR="00315C44" w:rsidRDefault="00153E93">
            <w:pPr>
              <w:pStyle w:val="TableParagraph"/>
              <w:rPr>
                <w:sz w:val="24"/>
              </w:rPr>
            </w:pPr>
            <w:r w:rsidRPr="00153E93">
              <w:rPr>
                <w:sz w:val="24"/>
              </w:rPr>
              <w:t>Fat catabolism pathway</w:t>
            </w:r>
          </w:p>
        </w:tc>
        <w:tc>
          <w:tcPr>
            <w:tcW w:w="1801" w:type="dxa"/>
            <w:tcBorders>
              <w:left w:val="single" w:sz="6" w:space="0" w:color="4F81BC"/>
              <w:right w:val="single" w:sz="6" w:space="0" w:color="4F81BC"/>
            </w:tcBorders>
            <w:shd w:val="clear" w:color="auto" w:fill="A7BEDE"/>
          </w:tcPr>
          <w:p w14:paraId="25FC859B" w14:textId="7FE5AB16" w:rsidR="00315C44" w:rsidRDefault="00315C44">
            <w:pPr>
              <w:pStyle w:val="TableParagraph"/>
              <w:rPr>
                <w:sz w:val="24"/>
              </w:rPr>
            </w:pPr>
            <w:r w:rsidRPr="00315C44">
              <w:rPr>
                <w:sz w:val="24"/>
              </w:rPr>
              <w:t>Interactive using slides</w:t>
            </w:r>
          </w:p>
        </w:tc>
        <w:tc>
          <w:tcPr>
            <w:tcW w:w="2341" w:type="dxa"/>
            <w:tcBorders>
              <w:left w:val="single" w:sz="6" w:space="0" w:color="4F81BC"/>
            </w:tcBorders>
            <w:shd w:val="clear" w:color="auto" w:fill="A7BEDE"/>
          </w:tcPr>
          <w:p w14:paraId="639E6213" w14:textId="696750B8" w:rsidR="00315C44" w:rsidRPr="00745F54" w:rsidRDefault="00315C44">
            <w:pPr>
              <w:pStyle w:val="TableParagraph"/>
              <w:rPr>
                <w:sz w:val="24"/>
              </w:rPr>
            </w:pPr>
            <w:r w:rsidRPr="00315C44">
              <w:rPr>
                <w:sz w:val="24"/>
              </w:rPr>
              <w:t>Discussion, daily exam and homework</w:t>
            </w:r>
          </w:p>
        </w:tc>
      </w:tr>
      <w:tr w:rsidR="00315C44" w14:paraId="469CC6EF" w14:textId="77777777">
        <w:trPr>
          <w:trHeight w:val="320"/>
        </w:trPr>
        <w:tc>
          <w:tcPr>
            <w:tcW w:w="1080" w:type="dxa"/>
            <w:tcBorders>
              <w:right w:val="single" w:sz="6" w:space="0" w:color="4F81BC"/>
            </w:tcBorders>
            <w:shd w:val="clear" w:color="auto" w:fill="A7BEDE"/>
          </w:tcPr>
          <w:p w14:paraId="578A4447" w14:textId="1E6F6245" w:rsidR="00315C44" w:rsidRDefault="00315C44">
            <w:pPr>
              <w:pStyle w:val="TableParagraph"/>
              <w:rPr>
                <w:sz w:val="24"/>
              </w:rPr>
            </w:pPr>
            <w:r>
              <w:rPr>
                <w:sz w:val="24"/>
              </w:rPr>
              <w:t>15</w:t>
            </w:r>
          </w:p>
        </w:tc>
        <w:tc>
          <w:tcPr>
            <w:tcW w:w="1080" w:type="dxa"/>
            <w:tcBorders>
              <w:left w:val="single" w:sz="6" w:space="0" w:color="4F81BC"/>
              <w:right w:val="single" w:sz="6" w:space="0" w:color="4F81BC"/>
            </w:tcBorders>
            <w:shd w:val="clear" w:color="auto" w:fill="A7BEDE"/>
          </w:tcPr>
          <w:p w14:paraId="6E6A3DEB" w14:textId="3FBBE5F1" w:rsidR="00315C44" w:rsidRDefault="00315C44">
            <w:pPr>
              <w:pStyle w:val="TableParagraph"/>
              <w:rPr>
                <w:sz w:val="24"/>
              </w:rPr>
            </w:pPr>
            <w:r>
              <w:rPr>
                <w:sz w:val="24"/>
              </w:rPr>
              <w:t>2</w:t>
            </w:r>
          </w:p>
        </w:tc>
        <w:tc>
          <w:tcPr>
            <w:tcW w:w="1081" w:type="dxa"/>
            <w:tcBorders>
              <w:left w:val="single" w:sz="6" w:space="0" w:color="4F81BC"/>
              <w:right w:val="single" w:sz="6" w:space="0" w:color="4F81BC"/>
            </w:tcBorders>
            <w:shd w:val="clear" w:color="auto" w:fill="A7BEDE"/>
          </w:tcPr>
          <w:p w14:paraId="7CD65050" w14:textId="0B284B63" w:rsidR="00315C44" w:rsidRDefault="00153E93">
            <w:pPr>
              <w:pStyle w:val="TableParagraph"/>
              <w:rPr>
                <w:sz w:val="24"/>
              </w:rPr>
            </w:pPr>
            <w:r w:rsidRPr="00153E93">
              <w:rPr>
                <w:sz w:val="24"/>
              </w:rPr>
              <w:t>Understanding the fat building pathway</w:t>
            </w:r>
          </w:p>
        </w:tc>
        <w:tc>
          <w:tcPr>
            <w:tcW w:w="2341" w:type="dxa"/>
            <w:tcBorders>
              <w:left w:val="single" w:sz="6" w:space="0" w:color="4F81BC"/>
              <w:right w:val="single" w:sz="6" w:space="0" w:color="4F81BC"/>
            </w:tcBorders>
            <w:shd w:val="clear" w:color="auto" w:fill="A7BEDE"/>
          </w:tcPr>
          <w:p w14:paraId="44D3F54A" w14:textId="3422B5AC" w:rsidR="00315C44" w:rsidRDefault="00153E93">
            <w:pPr>
              <w:pStyle w:val="TableParagraph"/>
              <w:rPr>
                <w:sz w:val="24"/>
              </w:rPr>
            </w:pPr>
            <w:r w:rsidRPr="00153E93">
              <w:rPr>
                <w:sz w:val="24"/>
              </w:rPr>
              <w:t>Fat building pathway</w:t>
            </w:r>
          </w:p>
        </w:tc>
        <w:tc>
          <w:tcPr>
            <w:tcW w:w="1801" w:type="dxa"/>
            <w:tcBorders>
              <w:left w:val="single" w:sz="6" w:space="0" w:color="4F81BC"/>
              <w:right w:val="single" w:sz="6" w:space="0" w:color="4F81BC"/>
            </w:tcBorders>
            <w:shd w:val="clear" w:color="auto" w:fill="A7BEDE"/>
          </w:tcPr>
          <w:p w14:paraId="1275E4D6" w14:textId="4AFC4472" w:rsidR="00315C44" w:rsidRDefault="00315C44">
            <w:pPr>
              <w:pStyle w:val="TableParagraph"/>
              <w:rPr>
                <w:sz w:val="24"/>
              </w:rPr>
            </w:pPr>
            <w:r w:rsidRPr="00315C44">
              <w:rPr>
                <w:sz w:val="24"/>
              </w:rPr>
              <w:t>Interactive using slides</w:t>
            </w:r>
          </w:p>
        </w:tc>
        <w:tc>
          <w:tcPr>
            <w:tcW w:w="2341" w:type="dxa"/>
            <w:tcBorders>
              <w:left w:val="single" w:sz="6" w:space="0" w:color="4F81BC"/>
            </w:tcBorders>
            <w:shd w:val="clear" w:color="auto" w:fill="A7BEDE"/>
          </w:tcPr>
          <w:p w14:paraId="4FD8AE1F" w14:textId="0403357B" w:rsidR="00315C44" w:rsidRPr="00745F54" w:rsidRDefault="00315C44">
            <w:pPr>
              <w:pStyle w:val="TableParagraph"/>
              <w:rPr>
                <w:sz w:val="24"/>
              </w:rPr>
            </w:pPr>
            <w:r w:rsidRPr="00315C44">
              <w:rPr>
                <w:sz w:val="24"/>
              </w:rPr>
              <w:t>Discussion, daily exam and homework</w:t>
            </w:r>
          </w:p>
        </w:tc>
      </w:tr>
    </w:tbl>
    <w:p w14:paraId="69BFDA67" w14:textId="77777777" w:rsidR="00AD31D6" w:rsidRDefault="00AD31D6">
      <w:pPr>
        <w:rPr>
          <w:b/>
          <w:sz w:val="20"/>
        </w:rPr>
      </w:pPr>
    </w:p>
    <w:p w14:paraId="002A9749" w14:textId="77777777" w:rsidR="00AD31D6" w:rsidRDefault="00AD31D6">
      <w:pPr>
        <w:spacing w:before="5" w:after="1"/>
        <w:rPr>
          <w:b/>
          <w:sz w:val="29"/>
        </w:rPr>
      </w:pPr>
    </w:p>
    <w:tbl>
      <w:tblPr>
        <w:tblStyle w:val="TableNormal1"/>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135"/>
        <w:gridCol w:w="293"/>
        <w:gridCol w:w="4030"/>
        <w:gridCol w:w="5264"/>
        <w:gridCol w:w="428"/>
      </w:tblGrid>
      <w:tr w:rsidR="00AD31D6" w14:paraId="2F4BC0CE" w14:textId="77777777" w:rsidTr="009D01A1">
        <w:trPr>
          <w:gridBefore w:val="1"/>
          <w:wBefore w:w="135" w:type="dxa"/>
          <w:trHeight w:val="479"/>
        </w:trPr>
        <w:tc>
          <w:tcPr>
            <w:tcW w:w="10015" w:type="dxa"/>
            <w:gridSpan w:val="4"/>
            <w:shd w:val="clear" w:color="auto" w:fill="A7BEDE"/>
          </w:tcPr>
          <w:p w14:paraId="7CFA7447" w14:textId="77777777" w:rsidR="00AD31D6" w:rsidRDefault="000E0F50">
            <w:pPr>
              <w:pStyle w:val="TableParagraph"/>
              <w:spacing w:before="79"/>
              <w:ind w:left="110"/>
              <w:rPr>
                <w:sz w:val="28"/>
              </w:rPr>
            </w:pPr>
            <w:r>
              <w:rPr>
                <w:color w:val="221F1F"/>
                <w:sz w:val="28"/>
              </w:rPr>
              <w:t>11. Infrastructure</w:t>
            </w:r>
          </w:p>
        </w:tc>
      </w:tr>
      <w:tr w:rsidR="00AD31D6" w14:paraId="2241E298" w14:textId="77777777" w:rsidTr="009D01A1">
        <w:trPr>
          <w:gridBefore w:val="1"/>
          <w:wBefore w:w="135" w:type="dxa"/>
          <w:trHeight w:val="1343"/>
        </w:trPr>
        <w:tc>
          <w:tcPr>
            <w:tcW w:w="4323" w:type="dxa"/>
            <w:gridSpan w:val="2"/>
            <w:shd w:val="clear" w:color="auto" w:fill="D2DFED"/>
          </w:tcPr>
          <w:p w14:paraId="08306E30" w14:textId="77777777" w:rsidR="00AD31D6" w:rsidRDefault="00AD31D6">
            <w:pPr>
              <w:pStyle w:val="TableParagraph"/>
              <w:spacing w:before="5"/>
              <w:rPr>
                <w:b/>
                <w:sz w:val="31"/>
              </w:rPr>
            </w:pPr>
          </w:p>
          <w:p w14:paraId="44FFE8A0" w14:textId="77777777" w:rsidR="00AD31D6" w:rsidRDefault="000E0F50">
            <w:pPr>
              <w:pStyle w:val="TableParagraph"/>
              <w:ind w:left="468"/>
              <w:rPr>
                <w:sz w:val="28"/>
              </w:rPr>
            </w:pPr>
            <w:r>
              <w:rPr>
                <w:color w:val="221F1F"/>
                <w:sz w:val="28"/>
              </w:rPr>
              <w:t>1. Books Required reading:</w:t>
            </w:r>
          </w:p>
        </w:tc>
        <w:tc>
          <w:tcPr>
            <w:tcW w:w="5692" w:type="dxa"/>
            <w:gridSpan w:val="2"/>
            <w:shd w:val="clear" w:color="auto" w:fill="A7BEDE"/>
          </w:tcPr>
          <w:p w14:paraId="3AB21660" w14:textId="77777777" w:rsidR="00153E93" w:rsidRPr="00036E42" w:rsidRDefault="00153E93" w:rsidP="00153E93">
            <w:pPr>
              <w:pStyle w:val="Heading1"/>
              <w:shd w:val="clear" w:color="auto" w:fill="FFFFFF"/>
              <w:spacing w:line="540" w:lineRule="atLeast"/>
              <w:rPr>
                <w:sz w:val="24"/>
                <w:szCs w:val="20"/>
              </w:rPr>
            </w:pPr>
            <w:r w:rsidRPr="00036E42">
              <w:rPr>
                <w:sz w:val="24"/>
                <w:szCs w:val="20"/>
              </w:rPr>
              <w:t>Biochemistry 4th Edition</w:t>
            </w:r>
          </w:p>
          <w:p w14:paraId="59AC507F" w14:textId="77777777" w:rsidR="001E69A1" w:rsidRPr="00036E42" w:rsidRDefault="001E69A1" w:rsidP="001E69A1">
            <w:pPr>
              <w:shd w:val="clear" w:color="auto" w:fill="FFFFFF"/>
              <w:rPr>
                <w:sz w:val="24"/>
              </w:rPr>
            </w:pPr>
            <w:r w:rsidRPr="00036E42">
              <w:rPr>
                <w:sz w:val="24"/>
              </w:rPr>
              <w:t>by </w:t>
            </w:r>
            <w:hyperlink r:id="rId4" w:history="1">
              <w:r w:rsidRPr="00036E42">
                <w:rPr>
                  <w:sz w:val="24"/>
                </w:rPr>
                <w:t>Christopher Mathews</w:t>
              </w:r>
            </w:hyperlink>
            <w:r w:rsidRPr="00036E42">
              <w:rPr>
                <w:sz w:val="24"/>
              </w:rPr>
              <w:t> (Author), </w:t>
            </w:r>
            <w:hyperlink r:id="rId5" w:history="1">
              <w:r w:rsidRPr="00036E42">
                <w:rPr>
                  <w:sz w:val="24"/>
                </w:rPr>
                <w:t xml:space="preserve">Kensal van </w:t>
              </w:r>
              <w:proofErr w:type="spellStart"/>
              <w:r w:rsidRPr="00036E42">
                <w:rPr>
                  <w:sz w:val="24"/>
                </w:rPr>
                <w:t>Holde</w:t>
              </w:r>
              <w:proofErr w:type="spellEnd"/>
            </w:hyperlink>
            <w:r w:rsidRPr="00036E42">
              <w:rPr>
                <w:sz w:val="24"/>
              </w:rPr>
              <w:t> (Author), </w:t>
            </w:r>
            <w:hyperlink r:id="rId6" w:history="1">
              <w:r w:rsidRPr="00036E42">
                <w:rPr>
                  <w:sz w:val="24"/>
                </w:rPr>
                <w:t>Dean Appling</w:t>
              </w:r>
            </w:hyperlink>
            <w:r w:rsidRPr="00036E42">
              <w:rPr>
                <w:sz w:val="24"/>
              </w:rPr>
              <w:t> (Author)</w:t>
            </w:r>
          </w:p>
          <w:p w14:paraId="288C1D04" w14:textId="77777777" w:rsidR="00AD31D6" w:rsidRDefault="00AD31D6">
            <w:pPr>
              <w:pStyle w:val="TableParagraph"/>
              <w:rPr>
                <w:sz w:val="28"/>
              </w:rPr>
            </w:pPr>
          </w:p>
        </w:tc>
      </w:tr>
      <w:tr w:rsidR="00AD31D6" w14:paraId="7A14E55C" w14:textId="77777777" w:rsidTr="009D01A1">
        <w:trPr>
          <w:gridBefore w:val="1"/>
          <w:wBefore w:w="135" w:type="dxa"/>
          <w:trHeight w:val="1247"/>
        </w:trPr>
        <w:tc>
          <w:tcPr>
            <w:tcW w:w="4323" w:type="dxa"/>
            <w:gridSpan w:val="2"/>
            <w:tcBorders>
              <w:right w:val="single" w:sz="6" w:space="0" w:color="4F81BC"/>
            </w:tcBorders>
            <w:shd w:val="clear" w:color="auto" w:fill="A7BEDE"/>
          </w:tcPr>
          <w:p w14:paraId="549EA747" w14:textId="77777777" w:rsidR="00AD31D6" w:rsidRDefault="00AD31D6">
            <w:pPr>
              <w:pStyle w:val="TableParagraph"/>
              <w:spacing w:before="3"/>
              <w:rPr>
                <w:b/>
                <w:sz w:val="40"/>
              </w:rPr>
            </w:pPr>
          </w:p>
          <w:p w14:paraId="65842243" w14:textId="77777777" w:rsidR="00AD31D6" w:rsidRDefault="000E0F50">
            <w:pPr>
              <w:pStyle w:val="TableParagraph"/>
              <w:ind w:left="468"/>
              <w:rPr>
                <w:sz w:val="28"/>
              </w:rPr>
            </w:pPr>
            <w:r>
              <w:rPr>
                <w:color w:val="221F1F"/>
                <w:sz w:val="28"/>
              </w:rPr>
              <w:t>2. Main references (sources)</w:t>
            </w:r>
          </w:p>
        </w:tc>
        <w:tc>
          <w:tcPr>
            <w:tcW w:w="5692" w:type="dxa"/>
            <w:gridSpan w:val="2"/>
            <w:tcBorders>
              <w:left w:val="single" w:sz="6" w:space="0" w:color="4F81BC"/>
            </w:tcBorders>
            <w:shd w:val="clear" w:color="auto" w:fill="A7BEDE"/>
          </w:tcPr>
          <w:p w14:paraId="020ECF5F" w14:textId="77777777" w:rsidR="001E69A1" w:rsidRPr="00036E42" w:rsidRDefault="001E69A1" w:rsidP="001E69A1">
            <w:pPr>
              <w:pStyle w:val="Heading1"/>
              <w:shd w:val="clear" w:color="auto" w:fill="FFFFFF"/>
              <w:spacing w:line="540" w:lineRule="atLeast"/>
              <w:rPr>
                <w:sz w:val="24"/>
                <w:szCs w:val="20"/>
              </w:rPr>
            </w:pPr>
            <w:proofErr w:type="spellStart"/>
            <w:r w:rsidRPr="00036E42">
              <w:rPr>
                <w:sz w:val="24"/>
                <w:szCs w:val="20"/>
              </w:rPr>
              <w:t>Lehninger</w:t>
            </w:r>
            <w:proofErr w:type="spellEnd"/>
            <w:r w:rsidRPr="00036E42">
              <w:rPr>
                <w:sz w:val="24"/>
                <w:szCs w:val="20"/>
              </w:rPr>
              <w:t xml:space="preserve"> Principles of Biochemistry 4th Edition</w:t>
            </w:r>
          </w:p>
          <w:p w14:paraId="71E32A55" w14:textId="77777777" w:rsidR="001E69A1" w:rsidRPr="00036E42" w:rsidRDefault="001E69A1" w:rsidP="001E69A1">
            <w:pPr>
              <w:shd w:val="clear" w:color="auto" w:fill="FFFFFF"/>
              <w:rPr>
                <w:sz w:val="24"/>
              </w:rPr>
            </w:pPr>
            <w:r w:rsidRPr="00036E42">
              <w:rPr>
                <w:sz w:val="24"/>
              </w:rPr>
              <w:t>by </w:t>
            </w:r>
            <w:hyperlink r:id="rId7" w:history="1">
              <w:r w:rsidRPr="00036E42">
                <w:rPr>
                  <w:sz w:val="24"/>
                </w:rPr>
                <w:t>David L. Nelson</w:t>
              </w:r>
            </w:hyperlink>
            <w:r w:rsidRPr="00036E42">
              <w:rPr>
                <w:sz w:val="24"/>
              </w:rPr>
              <w:t>  (Author), </w:t>
            </w:r>
            <w:hyperlink r:id="rId8" w:history="1">
              <w:r w:rsidRPr="00036E42">
                <w:rPr>
                  <w:sz w:val="24"/>
                </w:rPr>
                <w:t>Michael M. Cox</w:t>
              </w:r>
            </w:hyperlink>
          </w:p>
          <w:p w14:paraId="19234B85" w14:textId="77777777" w:rsidR="00AD31D6" w:rsidRDefault="00AD31D6">
            <w:pPr>
              <w:pStyle w:val="TableParagraph"/>
              <w:rPr>
                <w:sz w:val="28"/>
              </w:rPr>
            </w:pPr>
          </w:p>
        </w:tc>
      </w:tr>
      <w:tr w:rsidR="00AD31D6" w14:paraId="1CB733CF" w14:textId="77777777" w:rsidTr="009D01A1">
        <w:trPr>
          <w:gridBefore w:val="1"/>
          <w:wBefore w:w="135" w:type="dxa"/>
          <w:trHeight w:val="1247"/>
        </w:trPr>
        <w:tc>
          <w:tcPr>
            <w:tcW w:w="4323" w:type="dxa"/>
            <w:gridSpan w:val="2"/>
            <w:shd w:val="clear" w:color="auto" w:fill="D2DFED"/>
          </w:tcPr>
          <w:p w14:paraId="0EAFF588" w14:textId="77777777" w:rsidR="00AD31D6" w:rsidRDefault="000E0F50">
            <w:pPr>
              <w:pStyle w:val="TableParagraph"/>
              <w:spacing w:before="142"/>
              <w:ind w:left="110" w:right="791"/>
              <w:rPr>
                <w:sz w:val="28"/>
              </w:rPr>
            </w:pPr>
            <w:r>
              <w:rPr>
                <w:color w:val="221F1F"/>
                <w:sz w:val="28"/>
              </w:rPr>
              <w:t>A- Recommended books and references (scientific journals, reports…).</w:t>
            </w:r>
          </w:p>
        </w:tc>
        <w:tc>
          <w:tcPr>
            <w:tcW w:w="5692" w:type="dxa"/>
            <w:gridSpan w:val="2"/>
            <w:shd w:val="clear" w:color="auto" w:fill="A7BEDE"/>
          </w:tcPr>
          <w:p w14:paraId="3879F08B" w14:textId="77777777" w:rsidR="001E69A1" w:rsidRPr="00036E42" w:rsidRDefault="001E69A1" w:rsidP="001E69A1">
            <w:pPr>
              <w:pStyle w:val="Heading1"/>
              <w:shd w:val="clear" w:color="auto" w:fill="FFFFFF"/>
              <w:spacing w:line="540" w:lineRule="atLeast"/>
              <w:rPr>
                <w:b w:val="0"/>
                <w:bCs w:val="0"/>
                <w:sz w:val="24"/>
                <w:szCs w:val="20"/>
              </w:rPr>
            </w:pPr>
            <w:r w:rsidRPr="00036E42">
              <w:rPr>
                <w:b w:val="0"/>
                <w:bCs w:val="0"/>
                <w:sz w:val="24"/>
                <w:szCs w:val="20"/>
              </w:rPr>
              <w:t xml:space="preserve">Biochemistry. Jeremy M. Berg, John L. </w:t>
            </w:r>
            <w:proofErr w:type="spellStart"/>
            <w:r w:rsidRPr="00036E42">
              <w:rPr>
                <w:b w:val="0"/>
                <w:bCs w:val="0"/>
                <w:sz w:val="24"/>
                <w:szCs w:val="20"/>
              </w:rPr>
              <w:t>Tymoczko</w:t>
            </w:r>
            <w:proofErr w:type="spellEnd"/>
            <w:r w:rsidRPr="00036E42">
              <w:rPr>
                <w:b w:val="0"/>
                <w:bCs w:val="0"/>
                <w:sz w:val="24"/>
                <w:szCs w:val="20"/>
              </w:rPr>
              <w:t xml:space="preserve">, </w:t>
            </w:r>
            <w:proofErr w:type="spellStart"/>
            <w:r w:rsidRPr="00036E42">
              <w:rPr>
                <w:b w:val="0"/>
                <w:bCs w:val="0"/>
                <w:sz w:val="24"/>
                <w:szCs w:val="20"/>
              </w:rPr>
              <w:t>Lubert</w:t>
            </w:r>
            <w:proofErr w:type="spellEnd"/>
            <w:r w:rsidRPr="00036E42">
              <w:rPr>
                <w:b w:val="0"/>
                <w:bCs w:val="0"/>
                <w:sz w:val="24"/>
                <w:szCs w:val="20"/>
              </w:rPr>
              <w:t>– International Edition</w:t>
            </w:r>
          </w:p>
          <w:p w14:paraId="0F6B26AB" w14:textId="77777777" w:rsidR="00AD31D6" w:rsidRDefault="00AD31D6">
            <w:pPr>
              <w:pStyle w:val="TableParagraph"/>
              <w:rPr>
                <w:sz w:val="28"/>
              </w:rPr>
            </w:pPr>
          </w:p>
        </w:tc>
      </w:tr>
      <w:tr w:rsidR="00AD31D6" w14:paraId="62A7BA46" w14:textId="77777777" w:rsidTr="009D01A1">
        <w:trPr>
          <w:gridBefore w:val="1"/>
          <w:wBefore w:w="135" w:type="dxa"/>
          <w:trHeight w:val="1247"/>
        </w:trPr>
        <w:tc>
          <w:tcPr>
            <w:tcW w:w="4323" w:type="dxa"/>
            <w:gridSpan w:val="2"/>
            <w:shd w:val="clear" w:color="auto" w:fill="D2DFED"/>
          </w:tcPr>
          <w:p w14:paraId="3B4B3CD4" w14:textId="77777777" w:rsidR="00AD31D6" w:rsidRDefault="00AD31D6">
            <w:pPr>
              <w:pStyle w:val="TableParagraph"/>
              <w:spacing w:before="3"/>
              <w:rPr>
                <w:b/>
                <w:sz w:val="26"/>
              </w:rPr>
            </w:pPr>
          </w:p>
          <w:p w14:paraId="5069666F" w14:textId="77777777" w:rsidR="00AD31D6" w:rsidRDefault="000E0F50">
            <w:pPr>
              <w:pStyle w:val="TableParagraph"/>
              <w:ind w:left="110" w:right="511"/>
              <w:rPr>
                <w:sz w:val="28"/>
              </w:rPr>
            </w:pPr>
            <w:r>
              <w:rPr>
                <w:color w:val="221F1F"/>
                <w:sz w:val="28"/>
              </w:rPr>
              <w:t>B-Electronic references, Internet sites…</w:t>
            </w:r>
          </w:p>
        </w:tc>
        <w:tc>
          <w:tcPr>
            <w:tcW w:w="5692" w:type="dxa"/>
            <w:gridSpan w:val="2"/>
            <w:shd w:val="clear" w:color="auto" w:fill="A7BEDE"/>
          </w:tcPr>
          <w:p w14:paraId="768B8CDC" w14:textId="62E9887E" w:rsidR="00AD31D6" w:rsidRDefault="001E69A1">
            <w:pPr>
              <w:pStyle w:val="TableParagraph"/>
              <w:rPr>
                <w:sz w:val="28"/>
              </w:rPr>
            </w:pPr>
            <w:r w:rsidRPr="00036E42">
              <w:rPr>
                <w:rFonts w:ascii="Cambria" w:hAnsi="Cambria"/>
                <w:color w:val="000000"/>
                <w:sz w:val="28"/>
                <w:szCs w:val="28"/>
                <w:lang w:bidi="ar-IQ"/>
              </w:rPr>
              <w:t>https://www.pearson.com/en-gb/highered-students.html</w:t>
            </w:r>
          </w:p>
        </w:tc>
      </w:tr>
      <w:tr w:rsidR="00AD31D6" w14:paraId="7A36C575" w14:textId="77777777" w:rsidTr="009D01A1">
        <w:trPr>
          <w:gridBefore w:val="2"/>
          <w:wBefore w:w="428" w:type="dxa"/>
          <w:trHeight w:val="416"/>
        </w:trPr>
        <w:tc>
          <w:tcPr>
            <w:tcW w:w="9722" w:type="dxa"/>
            <w:gridSpan w:val="3"/>
            <w:shd w:val="clear" w:color="auto" w:fill="A7BEDE"/>
          </w:tcPr>
          <w:p w14:paraId="57A1EE10" w14:textId="77777777" w:rsidR="00AD31D6" w:rsidRDefault="000E0F50">
            <w:pPr>
              <w:pStyle w:val="TableParagraph"/>
              <w:spacing w:before="47"/>
              <w:ind w:left="110"/>
              <w:rPr>
                <w:sz w:val="28"/>
              </w:rPr>
            </w:pPr>
            <w:r>
              <w:rPr>
                <w:color w:val="221F1F"/>
                <w:sz w:val="28"/>
              </w:rPr>
              <w:t>12. The development of the curriculum plan</w:t>
            </w:r>
          </w:p>
        </w:tc>
      </w:tr>
      <w:tr w:rsidR="00AD31D6" w14:paraId="5D87BF00" w14:textId="77777777" w:rsidTr="009D01A1">
        <w:trPr>
          <w:gridBefore w:val="2"/>
          <w:wBefore w:w="428" w:type="dxa"/>
          <w:trHeight w:val="474"/>
        </w:trPr>
        <w:tc>
          <w:tcPr>
            <w:tcW w:w="9722" w:type="dxa"/>
            <w:gridSpan w:val="3"/>
            <w:shd w:val="clear" w:color="auto" w:fill="A7BEDE"/>
          </w:tcPr>
          <w:p w14:paraId="22421E0E" w14:textId="79947213" w:rsidR="00AD31D6" w:rsidRDefault="001E69A1">
            <w:pPr>
              <w:pStyle w:val="TableParagraph"/>
              <w:rPr>
                <w:sz w:val="28"/>
              </w:rPr>
            </w:pPr>
            <w:r w:rsidRPr="001E69A1">
              <w:rPr>
                <w:sz w:val="28"/>
              </w:rPr>
              <w:t>Adoption of the official modern editions of the above references. Creating a practical aspect that can be applied in the laboratory</w:t>
            </w:r>
            <w:bookmarkStart w:id="0" w:name="_GoBack"/>
            <w:bookmarkEnd w:id="0"/>
          </w:p>
        </w:tc>
      </w:tr>
      <w:tr w:rsidR="009D01A1" w14:paraId="4C72F298" w14:textId="77777777" w:rsidTr="009D0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8" w:type="dxa"/>
          <w:trHeight w:val="1031"/>
        </w:trPr>
        <w:tc>
          <w:tcPr>
            <w:tcW w:w="9722" w:type="dxa"/>
            <w:gridSpan w:val="4"/>
          </w:tcPr>
          <w:p w14:paraId="6026D2D4" w14:textId="77777777" w:rsidR="009D01A1" w:rsidRDefault="009D01A1" w:rsidP="00D479D8">
            <w:pPr>
              <w:pStyle w:val="TableParagraph"/>
              <w:rPr>
                <w:sz w:val="2"/>
              </w:rPr>
            </w:pPr>
          </w:p>
        </w:tc>
      </w:tr>
    </w:tbl>
    <w:p w14:paraId="7B40ADA9" w14:textId="77777777" w:rsidR="000E0F50" w:rsidRDefault="000E0F50" w:rsidP="009D01A1"/>
    <w:sectPr w:rsidR="000E0F50">
      <w:pgSz w:w="11910" w:h="16840"/>
      <w:pgMar w:top="980" w:right="86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ncery Uralic">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2tjA0MrUwNLewsDBT0lEKTi0uzszPAykwrAUA4YzcpywAAAA="/>
  </w:docVars>
  <w:rsids>
    <w:rsidRoot w:val="00AD31D6"/>
    <w:rsid w:val="000D256C"/>
    <w:rsid w:val="000E0F50"/>
    <w:rsid w:val="00153E93"/>
    <w:rsid w:val="001E3C89"/>
    <w:rsid w:val="001E69A1"/>
    <w:rsid w:val="00315C44"/>
    <w:rsid w:val="003F18A1"/>
    <w:rsid w:val="005647CB"/>
    <w:rsid w:val="006B5F12"/>
    <w:rsid w:val="00745F54"/>
    <w:rsid w:val="009D01A1"/>
    <w:rsid w:val="00AD31D6"/>
    <w:rsid w:val="00B156EE"/>
    <w:rsid w:val="00DB5E12"/>
    <w:rsid w:val="00EE0E0B"/>
    <w:rsid w:val="00EE6AFB"/>
    <w:rsid w:val="00FB50C5"/>
    <w:rsid w:val="00FF5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E5E1"/>
  <w15:docId w15:val="{732D3D4D-5EBF-2549-AF30-55BE70C1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6"/>
      <w:ind w:left="18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hancery Uralic" w:eastAsia="Chancery Uralic" w:hAnsi="Chancery Uralic" w:cs="Chancery Uralic"/>
      <w:i/>
      <w:sz w:val="32"/>
      <w:szCs w:val="32"/>
    </w:rPr>
  </w:style>
  <w:style w:type="paragraph" w:styleId="Title">
    <w:name w:val="Title"/>
    <w:basedOn w:val="Normal"/>
    <w:uiPriority w:val="1"/>
    <w:qFormat/>
    <w:pPr>
      <w:spacing w:before="221"/>
      <w:ind w:left="5169" w:right="1482" w:hanging="2963"/>
    </w:pPr>
    <w:rPr>
      <w:rFonts w:ascii="Chancery Uralic" w:eastAsia="Chancery Uralic" w:hAnsi="Chancery Uralic" w:cs="Chancery Uralic"/>
      <w:i/>
      <w:sz w:val="46"/>
      <w:szCs w:val="4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mazon.com/Michael-M-Cox/e/B001H6KJQQ/ref=dp_byline_cont_book_2" TargetMode="External"/><Relationship Id="rId3" Type="http://schemas.openxmlformats.org/officeDocument/2006/relationships/webSettings" Target="webSettings.xml"/><Relationship Id="rId7" Type="http://schemas.openxmlformats.org/officeDocument/2006/relationships/hyperlink" Target="https://www.amazon.com/David-L-Nelson/e/B001H6MD2Y/ref=dp_byline_cont_book_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s/ref=dp_byline_sr_book_3?ie=UTF8&amp;field-author=Dean+Appling&amp;text=Dean+Appling&amp;sort=relevancerank&amp;search-alias=books" TargetMode="External"/><Relationship Id="rId5" Type="http://schemas.openxmlformats.org/officeDocument/2006/relationships/hyperlink" Target="https://www.amazon.com/s/ref=dp_byline_sr_book_2?ie=UTF8&amp;field-author=Kensal+van+Holde&amp;text=Kensal+van+Holde&amp;sort=relevancerank&amp;search-alias=books" TargetMode="External"/><Relationship Id="rId10" Type="http://schemas.openxmlformats.org/officeDocument/2006/relationships/theme" Target="theme/theme1.xml"/><Relationship Id="rId4" Type="http://schemas.openxmlformats.org/officeDocument/2006/relationships/hyperlink" Target="https://www.amazon.com/s/ref=dp_byline_sr_book_1?ie=UTF8&amp;field-author=Christopher+Mathews&amp;text=Christopher+Mathews&amp;sort=relevancerank&amp;search-alias=book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1169</Words>
  <Characters>6664</Characters>
  <Application>Microsoft Office Word</Application>
  <DocSecurity>0</DocSecurity>
  <Lines>55</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Maher</cp:lastModifiedBy>
  <cp:revision>3</cp:revision>
  <dcterms:created xsi:type="dcterms:W3CDTF">2022-10-26T18:12:00Z</dcterms:created>
  <dcterms:modified xsi:type="dcterms:W3CDTF">2022-10-26T19:05:00Z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Microsoft® Word 2016</vt:lpwstr>
  </property>
  <property fmtid="{D5CDD505-2E9C-101B-9397-08002B2CF9AE}" pid="4" name="LastSaved">
    <vt:filetime>2021-02-03T00:00:00Z</vt:filetime>
  </property>
</Properties>
</file>